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"/>
        <w:ind w:left="0" w:firstLine="0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873771</wp:posOffset>
                </wp:positionH>
                <wp:positionV relativeFrom="page">
                  <wp:posOffset>810311</wp:posOffset>
                </wp:positionV>
                <wp:extent cx="6275705" cy="317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27570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5705" h="3175">
                              <a:moveTo>
                                <a:pt x="6275602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275602" y="0"/>
                              </a:lnTo>
                              <a:lnTo>
                                <a:pt x="6275602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8.800919pt;margin-top:63.804039pt;width:494.141923pt;height:.249844pt;mso-position-horizontal-relative:page;mso-position-vertical-relative:page;z-index:15730688" id="docshape6" filled="true" fillcolor="#0f3cd4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ind w:left="154" w:firstLine="0"/>
      </w:pPr>
      <w:bookmarkStart w:name="CHARTERED INSTITUTION OF BUILDING SERVIC" w:id="1"/>
      <w:bookmarkEnd w:id="1"/>
      <w:r>
        <w:rPr/>
      </w:r>
      <w:bookmarkStart w:name="KNOWLEDGE PROPOSAL" w:id="2"/>
      <w:bookmarkEnd w:id="2"/>
      <w:r>
        <w:rPr/>
      </w:r>
      <w:bookmarkStart w:name="Proposer Name and Organisation:" w:id="3"/>
      <w:bookmarkEnd w:id="3"/>
      <w:r>
        <w:rPr/>
      </w:r>
      <w:bookmarkStart w:name="Topic/ Title:" w:id="4"/>
      <w:bookmarkEnd w:id="4"/>
      <w:r>
        <w:rPr/>
      </w:r>
      <w:bookmarkStart w:name="Date received:  1. Justification: Why is" w:id="5"/>
      <w:bookmarkEnd w:id="5"/>
      <w:r>
        <w:rPr/>
      </w:r>
      <w:bookmarkStart w:name="2. Format: What format will the guidance" w:id="6"/>
      <w:bookmarkEnd w:id="6"/>
      <w:r>
        <w:rPr/>
      </w:r>
      <w:bookmarkStart w:name="a traditional publication with words and" w:id="7"/>
      <w:bookmarkEnd w:id="7"/>
      <w:r>
        <w:rPr/>
      </w:r>
      <w:bookmarkStart w:name="digital tool or software application" w:id="8"/>
      <w:bookmarkEnd w:id="8"/>
      <w:r>
        <w:rPr/>
      </w:r>
      <w:bookmarkStart w:name="something else (please elaborate)" w:id="9"/>
      <w:bookmarkEnd w:id="9"/>
      <w:r>
        <w:rPr/>
      </w:r>
      <w:bookmarkStart w:name="3. Content: If guidance, please list pro" w:id="10"/>
      <w:bookmarkEnd w:id="10"/>
      <w:r>
        <w:rPr/>
      </w:r>
      <w:bookmarkStart w:name="software application, or something else," w:id="11"/>
      <w:bookmarkEnd w:id="11"/>
      <w:r>
        <w:rPr/>
      </w:r>
      <w:bookmarkStart w:name="4. Readership: Who is likely to read thi" w:id="12"/>
      <w:bookmarkEnd w:id="12"/>
      <w:r>
        <w:rPr/>
      </w:r>
      <w:bookmarkStart w:name="5. Authoring: Are authors in place? If s" w:id="13"/>
      <w:bookmarkEnd w:id="13"/>
      <w:r>
        <w:rPr/>
      </w:r>
      <w:bookmarkStart w:name="6. Timescale: When would you expect to c" w:id="14"/>
      <w:bookmarkEnd w:id="14"/>
      <w:r>
        <w:rPr/>
      </w:r>
      <w:bookmarkStart w:name="7. Fees: Will authors require funding? I" w:id="15"/>
      <w:bookmarkEnd w:id="15"/>
      <w:r>
        <w:rPr/>
      </w:r>
      <w:bookmarkStart w:name="8. Landscape: Does any similar or comple" w:id="16"/>
      <w:bookmarkEnd w:id="16"/>
      <w:r>
        <w:rPr/>
      </w:r>
      <w:r>
        <w:rPr>
          <w:color w:val="0F3CD4"/>
        </w:rPr>
        <w:t>KNOWLEDGE</w:t>
      </w:r>
      <w:r>
        <w:rPr>
          <w:color w:val="0F3CD4"/>
          <w:spacing w:val="57"/>
          <w:w w:val="150"/>
        </w:rPr>
        <w:t> </w:t>
      </w:r>
      <w:r>
        <w:rPr>
          <w:color w:val="0F3CD4"/>
          <w:spacing w:val="-2"/>
        </w:rPr>
        <w:t>PROPOSAL</w:t>
      </w:r>
    </w:p>
    <w:p>
      <w:pPr>
        <w:pStyle w:val="BodyText"/>
        <w:spacing w:before="9"/>
        <w:ind w:left="0" w:firstLine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438629</wp:posOffset>
                </wp:positionH>
                <wp:positionV relativeFrom="paragraph">
                  <wp:posOffset>131681</wp:posOffset>
                </wp:positionV>
                <wp:extent cx="6710680" cy="317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7106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680" h="3175">
                              <a:moveTo>
                                <a:pt x="6710306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710306" y="0"/>
                              </a:lnTo>
                              <a:lnTo>
                                <a:pt x="6710306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37762pt;margin-top:10.368632pt;width:528.370569pt;height:.249844pt;mso-position-horizontal-relative:page;mso-position-vertical-relative:paragraph;z-index:-15728640;mso-wrap-distance-left:0;mso-wrap-distance-right:0" id="docshape7" filled="true" fillcolor="#0f3c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3"/>
        <w:ind w:left="154" w:firstLine="0"/>
      </w:pPr>
      <w:r>
        <w:rPr>
          <w:color w:val="0F3CD4"/>
        </w:rPr>
        <w:t>Proposer</w:t>
      </w:r>
      <w:r>
        <w:rPr>
          <w:color w:val="0F3CD4"/>
          <w:spacing w:val="58"/>
        </w:rPr>
        <w:t> </w:t>
      </w:r>
      <w:r>
        <w:rPr>
          <w:color w:val="0F3CD4"/>
        </w:rPr>
        <w:t>Name</w:t>
      </w:r>
      <w:r>
        <w:rPr>
          <w:color w:val="0F3CD4"/>
          <w:spacing w:val="60"/>
        </w:rPr>
        <w:t> </w:t>
      </w:r>
      <w:r>
        <w:rPr>
          <w:color w:val="0F3CD4"/>
        </w:rPr>
        <w:t>and</w:t>
      </w:r>
      <w:r>
        <w:rPr>
          <w:color w:val="0F3CD4"/>
          <w:spacing w:val="60"/>
        </w:rPr>
        <w:t> </w:t>
      </w:r>
      <w:r>
        <w:rPr>
          <w:color w:val="0F3CD4"/>
          <w:spacing w:val="7"/>
        </w:rPr>
        <w:t>Organisation:</w:t>
      </w:r>
    </w:p>
    <w:p>
      <w:pPr>
        <w:pStyle w:val="BodyText"/>
        <w:spacing w:before="4"/>
        <w:ind w:left="0" w:firstLine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438629</wp:posOffset>
                </wp:positionH>
                <wp:positionV relativeFrom="paragraph">
                  <wp:posOffset>128378</wp:posOffset>
                </wp:positionV>
                <wp:extent cx="6710680" cy="317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7106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680" h="3175">
                              <a:moveTo>
                                <a:pt x="6710306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710306" y="0"/>
                              </a:lnTo>
                              <a:lnTo>
                                <a:pt x="6710306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37762pt;margin-top:10.108534pt;width:528.370569pt;height:.249844pt;mso-position-horizontal-relative:page;mso-position-vertical-relative:paragraph;z-index:-15728128;mso-wrap-distance-left:0;mso-wrap-distance-right:0" id="docshape8" filled="true" fillcolor="#0f3c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3"/>
        <w:ind w:left="154" w:firstLine="0"/>
      </w:pPr>
      <w:r>
        <w:rPr>
          <w:color w:val="0F3CD4"/>
        </w:rPr>
        <w:t>Topic/</w:t>
      </w:r>
      <w:r>
        <w:rPr>
          <w:color w:val="0F3CD4"/>
          <w:spacing w:val="70"/>
        </w:rPr>
        <w:t> </w:t>
      </w:r>
      <w:r>
        <w:rPr>
          <w:color w:val="0F3CD4"/>
          <w:spacing w:val="-2"/>
        </w:rPr>
        <w:t>Title:</w:t>
      </w:r>
    </w:p>
    <w:p>
      <w:pPr>
        <w:pStyle w:val="BodyText"/>
        <w:spacing w:before="8"/>
        <w:ind w:left="0" w:firstLine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438629</wp:posOffset>
                </wp:positionH>
                <wp:positionV relativeFrom="paragraph">
                  <wp:posOffset>131294</wp:posOffset>
                </wp:positionV>
                <wp:extent cx="6710680" cy="317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7106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680" h="3175">
                              <a:moveTo>
                                <a:pt x="6710306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710306" y="0"/>
                              </a:lnTo>
                              <a:lnTo>
                                <a:pt x="6710306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37762pt;margin-top:10.338133pt;width:528.370569pt;height:.249844pt;mso-position-horizontal-relative:page;mso-position-vertical-relative:paragraph;z-index:-15727616;mso-wrap-distance-left:0;mso-wrap-distance-right:0" id="docshape9" filled="true" fillcolor="#0f3c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2"/>
        <w:ind w:left="154" w:firstLine="0"/>
      </w:pPr>
      <w:r>
        <w:rPr>
          <w:color w:val="0F3CD4"/>
        </w:rPr>
        <w:t>Date</w:t>
      </w:r>
      <w:r>
        <w:rPr>
          <w:color w:val="0F3CD4"/>
          <w:spacing w:val="50"/>
        </w:rPr>
        <w:t> </w:t>
      </w:r>
      <w:r>
        <w:rPr>
          <w:color w:val="0F3CD4"/>
          <w:spacing w:val="-2"/>
        </w:rPr>
        <w:t>received:</w:t>
      </w:r>
    </w:p>
    <w:p>
      <w:pPr>
        <w:pStyle w:val="BodyText"/>
        <w:spacing w:before="5"/>
        <w:ind w:left="0" w:firstLine="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438629</wp:posOffset>
                </wp:positionH>
                <wp:positionV relativeFrom="paragraph">
                  <wp:posOffset>55709</wp:posOffset>
                </wp:positionV>
                <wp:extent cx="6710680" cy="317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7106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680" h="3175">
                              <a:moveTo>
                                <a:pt x="6710306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710306" y="0"/>
                              </a:lnTo>
                              <a:lnTo>
                                <a:pt x="6710306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37762pt;margin-top:4.38661pt;width:528.370569pt;height:.249844pt;mso-position-horizontal-relative:page;mso-position-vertical-relative:paragraph;z-index:-15727104;mso-wrap-distance-left:0;mso-wrap-distance-right:0" id="docshape10" filled="true" fillcolor="#0f3c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192" w:after="0"/>
        <w:ind w:left="459" w:right="0" w:hanging="305"/>
        <w:jc w:val="left"/>
      </w:pPr>
      <w:r>
        <w:rPr>
          <w:color w:val="0F3CD4"/>
          <w:spacing w:val="9"/>
        </w:rPr>
        <w:t>Justification:</w:t>
      </w:r>
      <w:r>
        <w:rPr>
          <w:color w:val="0F3CD4"/>
          <w:spacing w:val="46"/>
        </w:rPr>
        <w:t> </w:t>
      </w:r>
      <w:r>
        <w:rPr>
          <w:color w:val="0F3CD4"/>
        </w:rPr>
        <w:t>Why</w:t>
      </w:r>
      <w:r>
        <w:rPr>
          <w:color w:val="0F3CD4"/>
          <w:spacing w:val="47"/>
        </w:rPr>
        <w:t> </w:t>
      </w:r>
      <w:r>
        <w:rPr>
          <w:color w:val="0F3CD4"/>
        </w:rPr>
        <w:t>is</w:t>
      </w:r>
      <w:r>
        <w:rPr>
          <w:color w:val="0F3CD4"/>
          <w:spacing w:val="47"/>
        </w:rPr>
        <w:t> </w:t>
      </w:r>
      <w:r>
        <w:rPr>
          <w:color w:val="0F3CD4"/>
        </w:rPr>
        <w:t>this</w:t>
      </w:r>
      <w:r>
        <w:rPr>
          <w:color w:val="0F3CD4"/>
          <w:spacing w:val="47"/>
        </w:rPr>
        <w:t> </w:t>
      </w:r>
      <w:r>
        <w:rPr>
          <w:color w:val="0F3CD4"/>
        </w:rPr>
        <w:t>guidance</w:t>
      </w:r>
      <w:r>
        <w:rPr>
          <w:color w:val="0F3CD4"/>
          <w:spacing w:val="47"/>
        </w:rPr>
        <w:t> </w:t>
      </w:r>
      <w:r>
        <w:rPr>
          <w:color w:val="0F3CD4"/>
          <w:spacing w:val="-2"/>
        </w:rPr>
        <w:t>needed?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240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0" w:after="0"/>
        <w:ind w:left="427" w:right="0" w:hanging="273"/>
        <w:jc w:val="left"/>
        <w:rPr>
          <w:b/>
          <w:sz w:val="22"/>
        </w:rPr>
      </w:pPr>
      <w:r>
        <w:rPr>
          <w:b/>
          <w:color w:val="0F3CD4"/>
          <w:sz w:val="22"/>
        </w:rPr>
        <w:t>Format: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What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format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will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the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guidance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pacing w:val="-2"/>
          <w:sz w:val="22"/>
        </w:rPr>
        <w:t>take?</w:t>
      </w:r>
    </w:p>
    <w:p>
      <w:pPr>
        <w:pStyle w:val="BodyText"/>
        <w:spacing w:before="178"/>
        <w:ind w:left="0" w:firstLine="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395" w:val="left" w:leader="none"/>
        </w:tabs>
        <w:spacing w:line="211" w:lineRule="auto" w:before="0" w:after="0"/>
        <w:ind w:left="1395" w:right="779" w:hanging="851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position w:val="1"/>
          <w:sz w:val="22"/>
        </w:rPr>
        <w:t>a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traditional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publication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with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words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and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diagrams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to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be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produced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for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CIBSE’s</w:t>
      </w:r>
      <w:r>
        <w:rPr>
          <w:color w:val="0F3CD4"/>
          <w:spacing w:val="-4"/>
          <w:position w:val="1"/>
          <w:sz w:val="22"/>
        </w:rPr>
        <w:t> </w:t>
      </w:r>
      <w:r>
        <w:rPr>
          <w:color w:val="0F3CD4"/>
          <w:position w:val="1"/>
          <w:sz w:val="22"/>
        </w:rPr>
        <w:t>Knowledge </w:t>
      </w:r>
      <w:r>
        <w:rPr>
          <w:color w:val="0F3CD4"/>
          <w:sz w:val="22"/>
        </w:rPr>
        <w:t>Delivery Platform, and in PDF</w:t>
      </w:r>
    </w:p>
    <w:p>
      <w:pPr>
        <w:pStyle w:val="ListParagraph"/>
        <w:numPr>
          <w:ilvl w:val="1"/>
          <w:numId w:val="1"/>
        </w:numPr>
        <w:tabs>
          <w:tab w:pos="1395" w:val="left" w:leader="none"/>
        </w:tabs>
        <w:spacing w:line="294" w:lineRule="exact" w:before="0" w:after="0"/>
        <w:ind w:left="1395" w:right="0" w:hanging="851"/>
        <w:jc w:val="left"/>
        <w:rPr>
          <w:rFonts w:ascii="Kepler Std Light Cn Disp" w:hAnsi="Kepler Std Light Cn Disp"/>
          <w:b w:val="0"/>
          <w:color w:val="0F3CD4"/>
          <w:position w:val="-3"/>
          <w:sz w:val="22"/>
        </w:rPr>
      </w:pPr>
      <w:r>
        <w:rPr>
          <w:color w:val="0F3CD4"/>
          <w:sz w:val="22"/>
        </w:rPr>
        <w:t>a</w:t>
      </w:r>
      <w:r>
        <w:rPr>
          <w:color w:val="0F3CD4"/>
          <w:spacing w:val="-3"/>
          <w:sz w:val="22"/>
        </w:rPr>
        <w:t> </w:t>
      </w:r>
      <w:r>
        <w:rPr>
          <w:color w:val="0F3CD4"/>
          <w:sz w:val="22"/>
        </w:rPr>
        <w:t>data</w:t>
      </w:r>
      <w:r>
        <w:rPr>
          <w:color w:val="0F3CD4"/>
          <w:spacing w:val="-2"/>
          <w:sz w:val="22"/>
        </w:rPr>
        <w:t> </w:t>
      </w:r>
      <w:r>
        <w:rPr>
          <w:color w:val="0F3CD4"/>
          <w:spacing w:val="-5"/>
          <w:sz w:val="22"/>
        </w:rPr>
        <w:t>set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</w:tabs>
        <w:spacing w:line="240" w:lineRule="auto" w:before="246" w:after="0"/>
        <w:ind w:left="1220" w:right="0" w:hanging="676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digital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tool</w:t>
      </w:r>
      <w:r>
        <w:rPr>
          <w:color w:val="0F3CD4"/>
          <w:spacing w:val="-5"/>
          <w:sz w:val="22"/>
        </w:rPr>
        <w:t> </w:t>
      </w:r>
      <w:r>
        <w:rPr>
          <w:color w:val="0F3CD4"/>
          <w:sz w:val="22"/>
        </w:rPr>
        <w:t>or</w:t>
      </w:r>
      <w:r>
        <w:rPr>
          <w:color w:val="0F3CD4"/>
          <w:spacing w:val="-5"/>
          <w:sz w:val="22"/>
        </w:rPr>
        <w:t> </w:t>
      </w:r>
      <w:r>
        <w:rPr>
          <w:color w:val="0F3CD4"/>
          <w:sz w:val="22"/>
        </w:rPr>
        <w:t>software</w:t>
      </w:r>
      <w:r>
        <w:rPr>
          <w:color w:val="0F3CD4"/>
          <w:spacing w:val="-5"/>
          <w:sz w:val="22"/>
        </w:rPr>
        <w:t> </w:t>
      </w:r>
      <w:r>
        <w:rPr>
          <w:color w:val="0F3CD4"/>
          <w:spacing w:val="-2"/>
          <w:sz w:val="22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1395" w:val="left" w:leader="none"/>
        </w:tabs>
        <w:spacing w:line="240" w:lineRule="auto" w:before="249" w:after="0"/>
        <w:ind w:left="1395" w:right="0" w:hanging="851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something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else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(please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elaborate)</w:t>
      </w:r>
    </w:p>
    <w:p>
      <w:pPr>
        <w:pStyle w:val="BodyText"/>
        <w:ind w:left="0" w:firstLine="0"/>
      </w:pPr>
    </w:p>
    <w:p>
      <w:pPr>
        <w:pStyle w:val="BodyText"/>
        <w:spacing w:before="111"/>
        <w:ind w:left="0" w:firstLine="0"/>
      </w:pPr>
    </w:p>
    <w:p>
      <w:pPr>
        <w:pStyle w:val="ListParagraph"/>
        <w:numPr>
          <w:ilvl w:val="0"/>
          <w:numId w:val="1"/>
        </w:numPr>
        <w:tabs>
          <w:tab w:pos="426" w:val="left" w:leader="none"/>
          <w:tab w:pos="509" w:val="left" w:leader="none"/>
        </w:tabs>
        <w:spacing w:line="278" w:lineRule="auto" w:before="0" w:after="0"/>
        <w:ind w:left="509" w:right="419" w:hanging="356"/>
        <w:jc w:val="left"/>
        <w:rPr>
          <w:b/>
          <w:sz w:val="22"/>
        </w:rPr>
      </w:pPr>
      <w:r>
        <w:rPr>
          <w:b/>
          <w:color w:val="0F3CD4"/>
          <w:sz w:val="22"/>
        </w:rPr>
        <w:t>Content: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If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guidance,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please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list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proposed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chapter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and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section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headings.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If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a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data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set,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digital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tool, software application, or something else, please detail your proposed plan.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18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0" w:after="0"/>
        <w:ind w:left="427" w:right="0" w:hanging="273"/>
        <w:jc w:val="left"/>
        <w:rPr>
          <w:b/>
          <w:sz w:val="22"/>
        </w:rPr>
      </w:pPr>
      <w:r>
        <w:rPr>
          <w:b/>
          <w:color w:val="0F3CD4"/>
          <w:sz w:val="22"/>
        </w:rPr>
        <w:t>Readership:</w:t>
      </w:r>
      <w:r>
        <w:rPr>
          <w:b/>
          <w:color w:val="0F3CD4"/>
          <w:spacing w:val="-7"/>
          <w:sz w:val="22"/>
        </w:rPr>
        <w:t> </w:t>
      </w:r>
      <w:r>
        <w:rPr>
          <w:b/>
          <w:color w:val="0F3CD4"/>
          <w:sz w:val="22"/>
        </w:rPr>
        <w:t>Who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is</w:t>
      </w:r>
      <w:r>
        <w:rPr>
          <w:b/>
          <w:color w:val="0F3CD4"/>
          <w:spacing w:val="-4"/>
          <w:sz w:val="22"/>
        </w:rPr>
        <w:t> </w:t>
      </w:r>
      <w:r>
        <w:rPr>
          <w:b/>
          <w:color w:val="0F3CD4"/>
          <w:sz w:val="22"/>
        </w:rPr>
        <w:t>likely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to</w:t>
      </w:r>
      <w:r>
        <w:rPr>
          <w:b/>
          <w:color w:val="0F3CD4"/>
          <w:spacing w:val="-4"/>
          <w:sz w:val="22"/>
        </w:rPr>
        <w:t> </w:t>
      </w:r>
      <w:r>
        <w:rPr>
          <w:b/>
          <w:color w:val="0F3CD4"/>
          <w:sz w:val="22"/>
        </w:rPr>
        <w:t>read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this</w:t>
      </w:r>
      <w:r>
        <w:rPr>
          <w:b/>
          <w:color w:val="0F3CD4"/>
          <w:spacing w:val="-4"/>
          <w:sz w:val="22"/>
        </w:rPr>
        <w:t> </w:t>
      </w:r>
      <w:r>
        <w:rPr>
          <w:b/>
          <w:color w:val="0F3CD4"/>
          <w:spacing w:val="-2"/>
          <w:sz w:val="22"/>
        </w:rPr>
        <w:t>guidance?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219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0" w:after="0"/>
        <w:ind w:left="427" w:right="0" w:hanging="273"/>
        <w:jc w:val="left"/>
        <w:rPr>
          <w:b/>
          <w:sz w:val="22"/>
        </w:rPr>
      </w:pPr>
      <w:r>
        <w:rPr>
          <w:b/>
          <w:color w:val="0F3CD4"/>
          <w:sz w:val="22"/>
        </w:rPr>
        <w:t>Authoring:</w:t>
      </w:r>
      <w:r>
        <w:rPr>
          <w:b/>
          <w:color w:val="0F3CD4"/>
          <w:spacing w:val="-7"/>
          <w:sz w:val="22"/>
        </w:rPr>
        <w:t> </w:t>
      </w:r>
      <w:r>
        <w:rPr>
          <w:b/>
          <w:color w:val="0F3CD4"/>
          <w:sz w:val="22"/>
        </w:rPr>
        <w:t>Are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authors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in</w:t>
      </w:r>
      <w:r>
        <w:rPr>
          <w:b/>
          <w:color w:val="0F3CD4"/>
          <w:spacing w:val="-4"/>
          <w:sz w:val="22"/>
        </w:rPr>
        <w:t> </w:t>
      </w:r>
      <w:r>
        <w:rPr>
          <w:b/>
          <w:color w:val="0F3CD4"/>
          <w:sz w:val="22"/>
        </w:rPr>
        <w:t>place?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If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so,</w:t>
      </w:r>
      <w:r>
        <w:rPr>
          <w:b/>
          <w:color w:val="0F3CD4"/>
          <w:spacing w:val="-4"/>
          <w:sz w:val="22"/>
        </w:rPr>
        <w:t> </w:t>
      </w:r>
      <w:r>
        <w:rPr>
          <w:b/>
          <w:color w:val="0F3CD4"/>
          <w:sz w:val="22"/>
        </w:rPr>
        <w:t>please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list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them</w:t>
      </w:r>
      <w:r>
        <w:rPr>
          <w:b/>
          <w:color w:val="0F3CD4"/>
          <w:spacing w:val="-4"/>
          <w:sz w:val="22"/>
        </w:rPr>
        <w:t> </w:t>
      </w:r>
      <w:r>
        <w:rPr>
          <w:b/>
          <w:color w:val="0F3CD4"/>
          <w:spacing w:val="-2"/>
          <w:sz w:val="22"/>
        </w:rPr>
        <w:t>below.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224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0" w:after="0"/>
        <w:ind w:left="427" w:right="0" w:hanging="273"/>
        <w:jc w:val="left"/>
        <w:rPr>
          <w:b/>
          <w:sz w:val="22"/>
        </w:rPr>
      </w:pPr>
      <w:r>
        <w:rPr>
          <w:b/>
          <w:color w:val="0F3CD4"/>
          <w:sz w:val="22"/>
        </w:rPr>
        <w:t>Timescale:</w:t>
      </w:r>
      <w:r>
        <w:rPr>
          <w:b/>
          <w:color w:val="0F3CD4"/>
          <w:spacing w:val="-8"/>
          <w:sz w:val="22"/>
        </w:rPr>
        <w:t> </w:t>
      </w:r>
      <w:r>
        <w:rPr>
          <w:b/>
          <w:color w:val="0F3CD4"/>
          <w:sz w:val="22"/>
        </w:rPr>
        <w:t>When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would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you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expect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to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complete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the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project?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Please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provide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a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rough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pacing w:val="-2"/>
          <w:sz w:val="22"/>
        </w:rPr>
        <w:t>timeline.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219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0" w:after="0"/>
        <w:ind w:left="427" w:right="0" w:hanging="273"/>
        <w:jc w:val="left"/>
        <w:rPr>
          <w:b/>
          <w:sz w:val="22"/>
        </w:rPr>
      </w:pPr>
      <w:r>
        <w:rPr>
          <w:b/>
          <w:color w:val="0F3CD4"/>
          <w:sz w:val="22"/>
        </w:rPr>
        <w:t>Fees:</w:t>
      </w:r>
      <w:r>
        <w:rPr>
          <w:b/>
          <w:color w:val="0F3CD4"/>
          <w:spacing w:val="-7"/>
          <w:sz w:val="22"/>
        </w:rPr>
        <w:t> </w:t>
      </w:r>
      <w:r>
        <w:rPr>
          <w:b/>
          <w:color w:val="0F3CD4"/>
          <w:sz w:val="22"/>
        </w:rPr>
        <w:t>Will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authors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require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funding?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If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so,</w:t>
      </w:r>
      <w:r>
        <w:rPr>
          <w:b/>
          <w:color w:val="0F3CD4"/>
          <w:spacing w:val="-5"/>
          <w:sz w:val="22"/>
        </w:rPr>
        <w:t> </w:t>
      </w:r>
      <w:r>
        <w:rPr>
          <w:b/>
          <w:color w:val="0F3CD4"/>
          <w:sz w:val="22"/>
        </w:rPr>
        <w:t>how</w:t>
      </w:r>
      <w:r>
        <w:rPr>
          <w:b/>
          <w:color w:val="0F3CD4"/>
          <w:spacing w:val="-4"/>
          <w:sz w:val="22"/>
        </w:rPr>
        <w:t> </w:t>
      </w:r>
      <w:r>
        <w:rPr>
          <w:b/>
          <w:color w:val="0F3CD4"/>
          <w:spacing w:val="-2"/>
          <w:sz w:val="22"/>
        </w:rPr>
        <w:t>much?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226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0" w:after="0"/>
        <w:ind w:left="434" w:right="0" w:hanging="280"/>
        <w:jc w:val="left"/>
        <w:rPr>
          <w:b/>
          <w:sz w:val="22"/>
        </w:rPr>
      </w:pPr>
      <w:r>
        <w:rPr>
          <w:b/>
          <w:color w:val="0F3CD4"/>
          <w:sz w:val="22"/>
        </w:rPr>
        <w:t>Landscape: Does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z w:val="22"/>
        </w:rPr>
        <w:t>any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z w:val="22"/>
        </w:rPr>
        <w:t>similar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z w:val="22"/>
        </w:rPr>
        <w:t>or complementary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z w:val="22"/>
        </w:rPr>
        <w:t>guidance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z w:val="22"/>
        </w:rPr>
        <w:t>exist,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z w:val="22"/>
        </w:rPr>
        <w:t>published by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z w:val="22"/>
        </w:rPr>
        <w:t>CIBSE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z w:val="22"/>
        </w:rPr>
        <w:t>or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z w:val="22"/>
        </w:rPr>
        <w:t>elsewhere?</w:t>
      </w:r>
      <w:r>
        <w:rPr>
          <w:b/>
          <w:color w:val="0F3CD4"/>
          <w:spacing w:val="1"/>
          <w:sz w:val="22"/>
        </w:rPr>
        <w:t> </w:t>
      </w:r>
      <w:r>
        <w:rPr>
          <w:b/>
          <w:color w:val="0F3CD4"/>
          <w:spacing w:val="-5"/>
          <w:sz w:val="22"/>
        </w:rPr>
        <w:t>9.</w:t>
      </w:r>
    </w:p>
    <w:p>
      <w:pPr>
        <w:spacing w:line="268" w:lineRule="auto" w:before="149"/>
        <w:ind w:left="154" w:right="754" w:firstLine="0"/>
        <w:jc w:val="both"/>
        <w:rPr>
          <w:b/>
          <w:sz w:val="22"/>
        </w:rPr>
      </w:pPr>
      <w:r>
        <w:rPr>
          <w:b/>
          <w:color w:val="0F3CD4"/>
          <w:sz w:val="22"/>
        </w:rPr>
        <w:t>Collaboration: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Are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there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any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organisations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that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may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wish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to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be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involved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in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the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production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of</w:t>
      </w:r>
      <w:r>
        <w:rPr>
          <w:b/>
          <w:color w:val="0F3CD4"/>
          <w:spacing w:val="-2"/>
          <w:sz w:val="22"/>
        </w:rPr>
        <w:t> </w:t>
      </w:r>
      <w:r>
        <w:rPr>
          <w:b/>
          <w:color w:val="0F3CD4"/>
          <w:sz w:val="22"/>
        </w:rPr>
        <w:t>this guidance?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(For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example: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membership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organisations,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trade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associations,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contractors,</w:t>
      </w:r>
      <w:r>
        <w:rPr>
          <w:b/>
          <w:color w:val="0F3CD4"/>
          <w:spacing w:val="-6"/>
          <w:sz w:val="22"/>
        </w:rPr>
        <w:t> </w:t>
      </w:r>
      <w:r>
        <w:rPr>
          <w:b/>
          <w:color w:val="0F3CD4"/>
          <w:sz w:val="22"/>
        </w:rPr>
        <w:t>consultants, government departments).</w:t>
      </w:r>
    </w:p>
    <w:p>
      <w:pPr>
        <w:spacing w:after="0" w:line="268" w:lineRule="auto"/>
        <w:jc w:val="both"/>
        <w:rPr>
          <w:b/>
          <w:sz w:val="22"/>
        </w:rPr>
        <w:sectPr>
          <w:headerReference w:type="default" r:id="rId5"/>
          <w:footerReference w:type="default" r:id="rId6"/>
          <w:type w:val="continuous"/>
          <w:pgSz w:w="11910" w:h="16850"/>
          <w:pgMar w:header="384" w:footer="243" w:top="1720" w:bottom="440" w:left="566" w:right="425"/>
          <w:pgNumType w:start="1"/>
        </w:sect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101"/>
        <w:ind w:left="0"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240" w:lineRule="auto" w:before="1" w:after="0"/>
        <w:ind w:left="558" w:right="0" w:hanging="404"/>
        <w:jc w:val="left"/>
        <w:rPr>
          <w:b/>
          <w:sz w:val="22"/>
        </w:rPr>
      </w:pPr>
      <w:bookmarkStart w:name="CHARTERED INSTITUTION OF BUILDING SERVIC" w:id="17"/>
      <w:bookmarkEnd w:id="17"/>
      <w:r>
        <w:rPr/>
      </w:r>
      <w:bookmarkStart w:name="10. Are there any organisations that may" w:id="18"/>
      <w:bookmarkEnd w:id="18"/>
      <w:r>
        <w:rPr/>
      </w:r>
      <w:bookmarkStart w:name="11. Categorisation: CIBSE has created a " w:id="19"/>
      <w:bookmarkEnd w:id="19"/>
      <w:r>
        <w:rPr/>
      </w:r>
      <w:bookmarkStart w:name="following pages, please tick the topics " w:id="20"/>
      <w:bookmarkEnd w:id="20"/>
      <w:r>
        <w:rPr/>
      </w:r>
      <w:r>
        <w:rPr>
          <w:b/>
          <w:color w:val="0F3CD4"/>
          <w:sz w:val="22"/>
        </w:rPr>
        <w:t>Are there any organisations that may wish to sponsor the production </w:t>
      </w:r>
      <w:r>
        <w:rPr>
          <w:b/>
          <w:color w:val="0F3CD4"/>
          <w:spacing w:val="-2"/>
          <w:sz w:val="22"/>
        </w:rPr>
        <w:t>financially?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223"/>
        <w:ind w:left="0"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509" w:val="left" w:leader="none"/>
          <w:tab w:pos="554" w:val="left" w:leader="none"/>
        </w:tabs>
        <w:spacing w:line="273" w:lineRule="auto" w:before="0" w:after="0"/>
        <w:ind w:left="509" w:right="351" w:hanging="356"/>
        <w:jc w:val="left"/>
        <w:rPr>
          <w:b/>
          <w:sz w:val="22"/>
        </w:rPr>
      </w:pPr>
      <w:r>
        <w:rPr>
          <w:b/>
          <w:color w:val="0F3CD4"/>
          <w:sz w:val="22"/>
        </w:rPr>
        <w:t>Categorisation:</w:t>
      </w:r>
      <w:r>
        <w:rPr>
          <w:b/>
          <w:color w:val="0F3CD4"/>
          <w:spacing w:val="40"/>
          <w:sz w:val="22"/>
        </w:rPr>
        <w:t> </w:t>
      </w:r>
      <w:r>
        <w:rPr>
          <w:b/>
          <w:color w:val="0F3CD4"/>
          <w:sz w:val="22"/>
        </w:rPr>
        <w:t>CIBSE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has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created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a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taxonomy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of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building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services,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the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Knowledge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Matrix.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On</w:t>
      </w:r>
      <w:r>
        <w:rPr>
          <w:b/>
          <w:color w:val="0F3CD4"/>
          <w:spacing w:val="-3"/>
          <w:sz w:val="22"/>
        </w:rPr>
        <w:t> </w:t>
      </w:r>
      <w:r>
        <w:rPr>
          <w:b/>
          <w:color w:val="0F3CD4"/>
          <w:sz w:val="22"/>
        </w:rPr>
        <w:t>the following pages, please tick the topics and sub-topics that will be covered in this project.</w:t>
      </w:r>
    </w:p>
    <w:p>
      <w:pPr>
        <w:pStyle w:val="ListParagraph"/>
        <w:spacing w:after="0" w:line="273" w:lineRule="auto"/>
        <w:jc w:val="left"/>
        <w:rPr>
          <w:b/>
          <w:sz w:val="22"/>
        </w:rPr>
        <w:sectPr>
          <w:headerReference w:type="default" r:id="rId7"/>
          <w:footerReference w:type="default" r:id="rId8"/>
          <w:pgSz w:w="11910" w:h="16850"/>
          <w:pgMar w:header="384" w:footer="0" w:top="1720" w:bottom="280" w:left="566" w:right="425"/>
        </w:sectPr>
      </w:pPr>
    </w:p>
    <w:p>
      <w:pPr>
        <w:spacing w:before="42"/>
        <w:ind w:left="154" w:right="0" w:firstLine="0"/>
        <w:jc w:val="left"/>
        <w:rPr>
          <w:b/>
          <w:sz w:val="22"/>
        </w:rPr>
      </w:pPr>
      <w:bookmarkStart w:name="CHARTERED INSTITUTION OF BUILDING SERVIC" w:id="21"/>
      <w:bookmarkEnd w:id="21"/>
      <w:r>
        <w:rPr/>
      </w:r>
      <w:bookmarkStart w:name="Topic:" w:id="22"/>
      <w:bookmarkEnd w:id="22"/>
      <w:r>
        <w:rPr/>
      </w:r>
      <w:bookmarkStart w:name="☐ Mechanical" w:id="23"/>
      <w:bookmarkEnd w:id="23"/>
      <w:r>
        <w:rPr/>
      </w:r>
      <w:bookmarkStart w:name="☐ Heating  ☐ Ventilation  ☐ Refrigeratio" w:id="24"/>
      <w:bookmarkEnd w:id="24"/>
      <w:r>
        <w:rPr/>
      </w:r>
      <w:bookmarkStart w:name="☐ Electrical" w:id="25"/>
      <w:bookmarkEnd w:id="25"/>
      <w:r>
        <w:rPr/>
      </w:r>
      <w:bookmarkStart w:name="☐ Extra low voltage  ☐ Low voltage  ☐ Me" w:id="26"/>
      <w:bookmarkEnd w:id="26"/>
      <w:r>
        <w:rPr/>
      </w:r>
      <w:bookmarkStart w:name="☐ Public Health" w:id="27"/>
      <w:bookmarkEnd w:id="27"/>
      <w:r>
        <w:rPr/>
      </w:r>
      <w:bookmarkStart w:name="☐ Water ☐ Drainage ☐ Gas" w:id="28"/>
      <w:bookmarkEnd w:id="28"/>
      <w:r>
        <w:rPr/>
      </w:r>
      <w:bookmarkStart w:name="☐ Lighting" w:id="29"/>
      <w:bookmarkEnd w:id="29"/>
      <w:r>
        <w:rPr/>
      </w:r>
      <w:bookmarkStart w:name="☐ Daylight/ sunlight ☐ Electric lighting" w:id="30"/>
      <w:bookmarkEnd w:id="30"/>
      <w:r>
        <w:rPr/>
      </w:r>
      <w:bookmarkStart w:name="☐ Fire safety" w:id="31"/>
      <w:bookmarkEnd w:id="31"/>
      <w:r>
        <w:rPr/>
      </w:r>
      <w:bookmarkStart w:name="☐ Fire life safety ☐ Fire protection ☐ F" w:id="32"/>
      <w:bookmarkEnd w:id="32"/>
      <w:r>
        <w:rPr/>
      </w:r>
      <w:bookmarkStart w:name="☐ Building fabric  ☐ Façades  ☐ Access &amp;" w:id="33"/>
      <w:bookmarkEnd w:id="33"/>
      <w:r>
        <w:rPr/>
      </w:r>
      <w:bookmarkStart w:name="☐ Lifts  ☐ Escalators  ☐ Moving walks  ☐" w:id="34"/>
      <w:bookmarkEnd w:id="34"/>
      <w:r>
        <w:rPr/>
      </w:r>
      <w:bookmarkStart w:name="☐ Building intelligence" w:id="35"/>
      <w:bookmarkEnd w:id="35"/>
      <w:r>
        <w:rPr/>
      </w:r>
      <w:bookmarkStart w:name="☐ Controls  ☐ Smart buildings" w:id="36"/>
      <w:bookmarkEnd w:id="36"/>
      <w:r>
        <w:rPr/>
      </w:r>
      <w:bookmarkStart w:name="☐ Security" w:id="37"/>
      <w:bookmarkEnd w:id="37"/>
      <w:r>
        <w:rPr/>
      </w:r>
      <w:bookmarkStart w:name="☐ Physical security  ☐ Security systems " w:id="38"/>
      <w:bookmarkEnd w:id="38"/>
      <w:r>
        <w:rPr/>
      </w:r>
      <w:bookmarkStart w:name="☐ Digital" w:id="39"/>
      <w:bookmarkEnd w:id="39"/>
      <w:r>
        <w:rPr/>
      </w:r>
      <w:bookmarkStart w:name="☐ Building information modelling (BIM)" w:id="40"/>
      <w:bookmarkEnd w:id="40"/>
      <w:r>
        <w:rPr/>
      </w:r>
      <w:r>
        <w:rPr>
          <w:b/>
          <w:color w:val="0F3CD4"/>
          <w:spacing w:val="-2"/>
          <w:sz w:val="22"/>
        </w:rPr>
        <w:t>Topic:</w:t>
      </w:r>
    </w:p>
    <w:p>
      <w:pPr>
        <w:pStyle w:val="BodyText"/>
        <w:spacing w:before="5"/>
        <w:ind w:left="0" w:firstLine="0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438629</wp:posOffset>
                </wp:positionH>
                <wp:positionV relativeFrom="paragraph">
                  <wp:posOffset>55381</wp:posOffset>
                </wp:positionV>
                <wp:extent cx="6710680" cy="3175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7106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680" h="3175">
                              <a:moveTo>
                                <a:pt x="6710306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710306" y="0"/>
                              </a:lnTo>
                              <a:lnTo>
                                <a:pt x="6710306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37762pt;margin-top:4.360777pt;width:528.370569pt;height:.249844pt;mso-position-horizontal-relative:page;mso-position-vertical-relative:paragraph;z-index:-15726080;mso-wrap-distance-left:0;mso-wrap-distance-right:0" id="docshape21" filled="true" fillcolor="#0f3c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215" w:after="0"/>
        <w:ind w:left="776" w:right="0" w:hanging="197"/>
        <w:jc w:val="left"/>
      </w:pPr>
      <w:r>
        <w:rPr>
          <w:color w:val="0F3CD4"/>
          <w:spacing w:val="-2"/>
        </w:rPr>
        <w:t>Mechanical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1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Heating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Ventilation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Refrigeration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air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conditioning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Extract/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exhaust</w:t>
      </w:r>
      <w:r>
        <w:rPr>
          <w:color w:val="0F3CD4"/>
          <w:spacing w:val="-7"/>
          <w:sz w:val="22"/>
        </w:rPr>
        <w:t> </w:t>
      </w:r>
      <w:r>
        <w:rPr>
          <w:color w:val="0F3CD4"/>
          <w:spacing w:val="-2"/>
          <w:sz w:val="22"/>
        </w:rPr>
        <w:t>systems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Smoke</w:t>
      </w:r>
      <w:r>
        <w:rPr>
          <w:color w:val="0F3CD4"/>
          <w:spacing w:val="-5"/>
          <w:sz w:val="22"/>
        </w:rPr>
        <w:t> </w:t>
      </w:r>
      <w:r>
        <w:rPr>
          <w:color w:val="0F3CD4"/>
          <w:spacing w:val="-2"/>
          <w:sz w:val="22"/>
        </w:rPr>
        <w:t>control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7" w:lineRule="auto" w:before="7" w:after="0"/>
        <w:ind w:left="1290" w:right="951" w:firstLine="0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Pipeline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distribution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systems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(natural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gas,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liquid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fuels,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medical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gas,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compressed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air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&amp; </w:t>
      </w:r>
      <w:r>
        <w:rPr>
          <w:color w:val="0F3CD4"/>
          <w:spacing w:val="-2"/>
          <w:sz w:val="22"/>
        </w:rPr>
        <w:t>vacuum)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84" w:after="0"/>
        <w:ind w:left="776" w:right="0" w:hanging="197"/>
        <w:jc w:val="left"/>
      </w:pPr>
      <w:r>
        <w:rPr>
          <w:color w:val="0F3CD4"/>
          <w:spacing w:val="-2"/>
        </w:rPr>
        <w:t>Electrical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0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Extra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low</w:t>
      </w:r>
      <w:r>
        <w:rPr>
          <w:color w:val="0F3CD4"/>
          <w:spacing w:val="-4"/>
          <w:sz w:val="22"/>
        </w:rPr>
        <w:t> </w:t>
      </w:r>
      <w:r>
        <w:rPr>
          <w:color w:val="0F3CD4"/>
          <w:spacing w:val="-2"/>
          <w:sz w:val="22"/>
        </w:rPr>
        <w:t>voltage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Low</w:t>
      </w:r>
      <w:r>
        <w:rPr>
          <w:color w:val="0F3CD4"/>
          <w:spacing w:val="-5"/>
          <w:sz w:val="22"/>
        </w:rPr>
        <w:t> </w:t>
      </w:r>
      <w:r>
        <w:rPr>
          <w:color w:val="0F3CD4"/>
          <w:spacing w:val="-2"/>
          <w:sz w:val="22"/>
        </w:rPr>
        <w:t>voltage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Medium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voltage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High</w:t>
      </w:r>
      <w:r>
        <w:rPr>
          <w:color w:val="0F3CD4"/>
          <w:spacing w:val="-4"/>
          <w:sz w:val="22"/>
        </w:rPr>
        <w:t> </w:t>
      </w:r>
      <w:r>
        <w:rPr>
          <w:color w:val="0F3CD4"/>
          <w:spacing w:val="-2"/>
          <w:sz w:val="22"/>
        </w:rPr>
        <w:t>voltage</w:t>
      </w:r>
    </w:p>
    <w:p>
      <w:pPr>
        <w:pStyle w:val="ListParagraph"/>
        <w:numPr>
          <w:ilvl w:val="2"/>
          <w:numId w:val="2"/>
        </w:numPr>
        <w:tabs>
          <w:tab w:pos="1509" w:val="left" w:leader="none"/>
        </w:tabs>
        <w:spacing w:line="247" w:lineRule="auto" w:before="8" w:after="0"/>
        <w:ind w:left="1290" w:right="5026" w:firstLine="0"/>
        <w:jc w:val="both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Local power generation &amp; standby power </w:t>
      </w:r>
      <w:r>
        <w:rPr>
          <w:rFonts w:ascii="Kepler Std Light Cn Disp" w:hAnsi="Kepler Std Light Cn Disp"/>
          <w:b w:val="0"/>
          <w:color w:val="0F3CD4"/>
          <w:sz w:val="22"/>
        </w:rPr>
        <w:t>☐</w:t>
      </w:r>
      <w:r>
        <w:rPr>
          <w:rFonts w:ascii="Kepler Std Light Cn Disp" w:hAnsi="Kepler Std Light Cn Disp"/>
          <w:b w:val="0"/>
          <w:color w:val="0F3CD4"/>
          <w:spacing w:val="40"/>
          <w:sz w:val="22"/>
        </w:rPr>
        <w:t> </w:t>
      </w:r>
      <w:r>
        <w:rPr>
          <w:color w:val="0F3CD4"/>
          <w:sz w:val="22"/>
        </w:rPr>
        <w:t>Earthing &amp; bonding/ Lightning protection </w:t>
      </w:r>
      <w:r>
        <w:rPr>
          <w:rFonts w:ascii="Kepler Std Light Cn Disp" w:hAnsi="Kepler Std Light Cn Disp"/>
          <w:b w:val="0"/>
          <w:color w:val="0F3CD4"/>
          <w:sz w:val="22"/>
        </w:rPr>
        <w:t>☐</w:t>
      </w:r>
      <w:r>
        <w:rPr>
          <w:rFonts w:ascii="Kepler Std Light Cn Disp" w:hAnsi="Kepler Std Light Cn Disp"/>
          <w:b w:val="0"/>
          <w:color w:val="0F3CD4"/>
          <w:spacing w:val="40"/>
          <w:sz w:val="22"/>
        </w:rPr>
        <w:t> </w:t>
      </w:r>
      <w:r>
        <w:rPr>
          <w:color w:val="0F3CD4"/>
          <w:spacing w:val="-2"/>
          <w:sz w:val="22"/>
        </w:rPr>
        <w:t>Communications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both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Audio-visual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both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Electric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vehicle</w:t>
      </w:r>
      <w:r>
        <w:rPr>
          <w:color w:val="0F3CD4"/>
          <w:spacing w:val="-7"/>
          <w:sz w:val="22"/>
        </w:rPr>
        <w:t> </w:t>
      </w:r>
      <w:r>
        <w:rPr>
          <w:color w:val="0F3CD4"/>
          <w:spacing w:val="-2"/>
          <w:sz w:val="22"/>
        </w:rPr>
        <w:t>charging</w:t>
      </w:r>
    </w:p>
    <w:p>
      <w:pPr>
        <w:pStyle w:val="Heading1"/>
        <w:numPr>
          <w:ilvl w:val="1"/>
          <w:numId w:val="2"/>
        </w:numPr>
        <w:tabs>
          <w:tab w:pos="197" w:val="left" w:leader="none"/>
        </w:tabs>
        <w:spacing w:line="240" w:lineRule="auto" w:before="152" w:after="0"/>
        <w:ind w:left="197" w:right="8766" w:hanging="197"/>
        <w:jc w:val="right"/>
      </w:pPr>
      <w:r>
        <w:rPr>
          <w:color w:val="0F3CD4"/>
        </w:rPr>
        <w:t>Public</w:t>
      </w:r>
      <w:r>
        <w:rPr>
          <w:color w:val="0F3CD4"/>
          <w:spacing w:val="-6"/>
        </w:rPr>
        <w:t> </w:t>
      </w:r>
      <w:r>
        <w:rPr>
          <w:color w:val="0F3CD4"/>
          <w:spacing w:val="-2"/>
        </w:rPr>
        <w:t>Health</w:t>
      </w:r>
    </w:p>
    <w:p>
      <w:pPr>
        <w:pStyle w:val="ListParagraph"/>
        <w:numPr>
          <w:ilvl w:val="2"/>
          <w:numId w:val="2"/>
        </w:numPr>
        <w:tabs>
          <w:tab w:pos="197" w:val="left" w:leader="none"/>
        </w:tabs>
        <w:spacing w:line="240" w:lineRule="auto" w:before="19" w:after="0"/>
        <w:ind w:left="197" w:right="8832" w:hanging="197"/>
        <w:jc w:val="righ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Water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Drainage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5"/>
          <w:sz w:val="22"/>
        </w:rPr>
        <w:t>Gas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56" w:after="0"/>
        <w:ind w:left="776" w:right="0" w:hanging="197"/>
        <w:jc w:val="left"/>
      </w:pPr>
      <w:r>
        <w:rPr>
          <w:color w:val="0F3CD4"/>
          <w:spacing w:val="-2"/>
        </w:rPr>
        <w:t>Lighting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34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Daylight/</w:t>
      </w:r>
      <w:r>
        <w:rPr>
          <w:color w:val="0F3CD4"/>
          <w:spacing w:val="-9"/>
          <w:sz w:val="22"/>
        </w:rPr>
        <w:t> </w:t>
      </w:r>
      <w:r>
        <w:rPr>
          <w:color w:val="0F3CD4"/>
          <w:spacing w:val="-2"/>
          <w:sz w:val="22"/>
        </w:rPr>
        <w:t>sunlight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Electric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2"/>
          <w:sz w:val="22"/>
        </w:rPr>
        <w:t>lighting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Lighting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2"/>
          <w:sz w:val="22"/>
        </w:rPr>
        <w:t>energy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12" w:after="0"/>
        <w:ind w:left="776" w:right="0" w:hanging="197"/>
        <w:jc w:val="left"/>
      </w:pPr>
      <w:r>
        <w:rPr>
          <w:color w:val="0F3CD4"/>
        </w:rPr>
        <w:t>Fire</w:t>
      </w:r>
      <w:r>
        <w:rPr>
          <w:color w:val="0F3CD4"/>
          <w:spacing w:val="-4"/>
        </w:rPr>
        <w:t> </w:t>
      </w:r>
      <w:r>
        <w:rPr>
          <w:color w:val="0F3CD4"/>
          <w:spacing w:val="-2"/>
        </w:rPr>
        <w:t>safety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3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Fire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life</w:t>
      </w:r>
      <w:r>
        <w:rPr>
          <w:color w:val="0F3CD4"/>
          <w:spacing w:val="-4"/>
          <w:sz w:val="22"/>
        </w:rPr>
        <w:t> </w:t>
      </w:r>
      <w:r>
        <w:rPr>
          <w:color w:val="0F3CD4"/>
          <w:spacing w:val="-2"/>
          <w:sz w:val="22"/>
        </w:rPr>
        <w:t>safety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Fire</w:t>
      </w:r>
      <w:r>
        <w:rPr>
          <w:color w:val="0F3CD4"/>
          <w:spacing w:val="-4"/>
          <w:sz w:val="22"/>
        </w:rPr>
        <w:t> </w:t>
      </w:r>
      <w:r>
        <w:rPr>
          <w:color w:val="0F3CD4"/>
          <w:spacing w:val="-2"/>
          <w:sz w:val="22"/>
        </w:rPr>
        <w:t>protection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Fire</w:t>
      </w:r>
      <w:r>
        <w:rPr>
          <w:color w:val="0F3CD4"/>
          <w:spacing w:val="-4"/>
          <w:sz w:val="22"/>
        </w:rPr>
        <w:t> </w:t>
      </w:r>
      <w:r>
        <w:rPr>
          <w:color w:val="0F3CD4"/>
          <w:spacing w:val="-2"/>
          <w:sz w:val="22"/>
        </w:rPr>
        <w:t>detection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Fire</w:t>
      </w:r>
      <w:r>
        <w:rPr>
          <w:color w:val="0F3CD4"/>
          <w:spacing w:val="-4"/>
          <w:sz w:val="22"/>
        </w:rPr>
        <w:t> </w:t>
      </w:r>
      <w:r>
        <w:rPr>
          <w:color w:val="0F3CD4"/>
          <w:spacing w:val="-2"/>
          <w:sz w:val="22"/>
        </w:rPr>
        <w:t>notification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30" w:after="0"/>
        <w:ind w:left="776" w:right="0" w:hanging="197"/>
        <w:jc w:val="left"/>
      </w:pPr>
      <w:r>
        <w:rPr>
          <w:color w:val="0F3CD4"/>
        </w:rPr>
        <w:t>Building</w:t>
      </w:r>
      <w:r>
        <w:rPr>
          <w:color w:val="0F3CD4"/>
          <w:spacing w:val="-8"/>
        </w:rPr>
        <w:t> </w:t>
      </w:r>
      <w:r>
        <w:rPr>
          <w:color w:val="0F3CD4"/>
          <w:spacing w:val="-2"/>
        </w:rPr>
        <w:t>fabric</w:t>
      </w:r>
    </w:p>
    <w:p>
      <w:pPr>
        <w:pStyle w:val="ListParagraph"/>
        <w:numPr>
          <w:ilvl w:val="1"/>
          <w:numId w:val="2"/>
        </w:numPr>
        <w:tabs>
          <w:tab w:pos="776" w:val="left" w:leader="none"/>
        </w:tabs>
        <w:spacing w:line="240" w:lineRule="auto" w:before="22" w:after="0"/>
        <w:ind w:left="776" w:right="0" w:hanging="197"/>
        <w:jc w:val="left"/>
        <w:rPr>
          <w:sz w:val="22"/>
        </w:rPr>
      </w:pPr>
      <w:r>
        <w:rPr>
          <w:color w:val="0F3CD4"/>
          <w:spacing w:val="-2"/>
          <w:sz w:val="22"/>
        </w:rPr>
        <w:t>Façades</w:t>
      </w:r>
    </w:p>
    <w:p>
      <w:pPr>
        <w:pStyle w:val="ListParagraph"/>
        <w:numPr>
          <w:ilvl w:val="1"/>
          <w:numId w:val="2"/>
        </w:numPr>
        <w:tabs>
          <w:tab w:pos="776" w:val="left" w:leader="none"/>
        </w:tabs>
        <w:spacing w:line="240" w:lineRule="auto" w:before="23" w:after="0"/>
        <w:ind w:left="776" w:right="0" w:hanging="197"/>
        <w:jc w:val="left"/>
        <w:rPr>
          <w:sz w:val="22"/>
        </w:rPr>
      </w:pPr>
      <w:r>
        <w:rPr>
          <w:color w:val="0F3CD4"/>
          <w:sz w:val="22"/>
        </w:rPr>
        <w:t>Access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&amp;</w:t>
      </w:r>
      <w:r>
        <w:rPr>
          <w:color w:val="0F3CD4"/>
          <w:spacing w:val="-3"/>
          <w:sz w:val="22"/>
        </w:rPr>
        <w:t> </w:t>
      </w:r>
      <w:r>
        <w:rPr>
          <w:color w:val="0F3CD4"/>
          <w:spacing w:val="-2"/>
          <w:sz w:val="22"/>
        </w:rPr>
        <w:t>maintenance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23" w:after="0"/>
        <w:ind w:left="776" w:right="0" w:hanging="197"/>
        <w:jc w:val="left"/>
      </w:pPr>
      <w:r>
        <w:rPr>
          <w:color w:val="0F3CD4"/>
        </w:rPr>
        <w:t>Transportation</w:t>
      </w:r>
      <w:r>
        <w:rPr>
          <w:color w:val="0F3CD4"/>
          <w:spacing w:val="-8"/>
        </w:rPr>
        <w:t> </w:t>
      </w:r>
      <w:r>
        <w:rPr>
          <w:color w:val="0F3CD4"/>
        </w:rPr>
        <w:t>systems</w:t>
      </w:r>
      <w:r>
        <w:rPr>
          <w:color w:val="0F3CD4"/>
          <w:spacing w:val="-8"/>
        </w:rPr>
        <w:t> </w:t>
      </w:r>
      <w:r>
        <w:rPr>
          <w:color w:val="0F3CD4"/>
        </w:rPr>
        <w:t>in</w:t>
      </w:r>
      <w:r>
        <w:rPr>
          <w:color w:val="0F3CD4"/>
          <w:spacing w:val="-7"/>
        </w:rPr>
        <w:t> </w:t>
      </w:r>
      <w:r>
        <w:rPr>
          <w:color w:val="0F3CD4"/>
          <w:spacing w:val="-2"/>
        </w:rPr>
        <w:t>buildings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Lifts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Escalators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Moving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walks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Stairlifts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lifting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platforms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12" w:after="0"/>
        <w:ind w:left="776" w:right="0" w:hanging="197"/>
        <w:jc w:val="left"/>
      </w:pPr>
      <w:r>
        <w:rPr>
          <w:color w:val="0F3CD4"/>
        </w:rPr>
        <w:t>Building</w:t>
      </w:r>
      <w:r>
        <w:rPr>
          <w:color w:val="0F3CD4"/>
          <w:spacing w:val="-8"/>
        </w:rPr>
        <w:t> </w:t>
      </w:r>
      <w:r>
        <w:rPr>
          <w:color w:val="0F3CD4"/>
          <w:spacing w:val="-2"/>
        </w:rPr>
        <w:t>intelligence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19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Controls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Smart</w:t>
      </w:r>
      <w:r>
        <w:rPr>
          <w:color w:val="0F3CD4"/>
          <w:spacing w:val="-5"/>
          <w:sz w:val="22"/>
        </w:rPr>
        <w:t> </w:t>
      </w:r>
      <w:r>
        <w:rPr>
          <w:color w:val="0F3CD4"/>
          <w:spacing w:val="-2"/>
          <w:sz w:val="22"/>
        </w:rPr>
        <w:t>buildings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41" w:after="0"/>
        <w:ind w:left="776" w:right="0" w:hanging="197"/>
        <w:jc w:val="left"/>
      </w:pPr>
      <w:r>
        <w:rPr>
          <w:color w:val="0F3CD4"/>
          <w:spacing w:val="-2"/>
        </w:rPr>
        <w:t>Security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0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Physical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2"/>
          <w:sz w:val="22"/>
        </w:rPr>
        <w:t>security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Security</w:t>
      </w:r>
      <w:r>
        <w:rPr>
          <w:color w:val="0F3CD4"/>
          <w:spacing w:val="-11"/>
          <w:sz w:val="22"/>
        </w:rPr>
        <w:t> </w:t>
      </w:r>
      <w:r>
        <w:rPr>
          <w:color w:val="0F3CD4"/>
          <w:sz w:val="22"/>
        </w:rPr>
        <w:t>systems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(access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control,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surveillance,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intruder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2"/>
          <w:sz w:val="22"/>
        </w:rPr>
        <w:t>alarm)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Cyber</w:t>
      </w:r>
      <w:r>
        <w:rPr>
          <w:color w:val="0F3CD4"/>
          <w:spacing w:val="-5"/>
          <w:sz w:val="22"/>
        </w:rPr>
        <w:t> </w:t>
      </w:r>
      <w:r>
        <w:rPr>
          <w:color w:val="0F3CD4"/>
          <w:spacing w:val="-2"/>
          <w:sz w:val="22"/>
        </w:rPr>
        <w:t>security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61" w:after="0"/>
        <w:ind w:left="776" w:right="0" w:hanging="197"/>
        <w:jc w:val="left"/>
      </w:pPr>
      <w:r>
        <w:rPr>
          <w:color w:val="0F3CD4"/>
          <w:spacing w:val="-2"/>
        </w:rPr>
        <w:t>Digital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Building</w:t>
      </w:r>
      <w:r>
        <w:rPr>
          <w:color w:val="0F3CD4"/>
          <w:spacing w:val="-10"/>
          <w:sz w:val="22"/>
        </w:rPr>
        <w:t> </w:t>
      </w:r>
      <w:r>
        <w:rPr>
          <w:color w:val="0F3CD4"/>
          <w:sz w:val="22"/>
        </w:rPr>
        <w:t>information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modelling</w:t>
      </w:r>
      <w:r>
        <w:rPr>
          <w:color w:val="0F3CD4"/>
          <w:spacing w:val="-9"/>
          <w:sz w:val="22"/>
        </w:rPr>
        <w:t> </w:t>
      </w:r>
      <w:r>
        <w:rPr>
          <w:color w:val="0F3CD4"/>
          <w:spacing w:val="-2"/>
          <w:sz w:val="22"/>
        </w:rPr>
        <w:t>(BIM)</w:t>
      </w:r>
    </w:p>
    <w:p>
      <w:pPr>
        <w:pStyle w:val="ListParagraph"/>
        <w:spacing w:after="0" w:line="240" w:lineRule="auto"/>
        <w:jc w:val="left"/>
        <w:rPr>
          <w:rFonts w:ascii="Kepler Std Light Cn Disp" w:hAnsi="Kepler Std Light Cn Disp"/>
          <w:b w:val="0"/>
          <w:sz w:val="22"/>
        </w:rPr>
        <w:sectPr>
          <w:headerReference w:type="default" r:id="rId9"/>
          <w:footerReference w:type="default" r:id="rId10"/>
          <w:pgSz w:w="11910" w:h="16850"/>
          <w:pgMar w:header="384" w:footer="243" w:top="1720" w:bottom="440" w:left="566" w:right="425"/>
        </w:sectPr>
      </w:pP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40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bookmarkStart w:name="CHARTERED INSTITUTION OF BUILDING SERVIC" w:id="41"/>
      <w:bookmarkEnd w:id="41"/>
      <w:r>
        <w:rPr/>
      </w:r>
      <w:bookmarkStart w:name="☐ Digital engineering ☐ Digital construc" w:id="42"/>
      <w:bookmarkEnd w:id="42"/>
      <w:r>
        <w:rPr/>
      </w:r>
      <w:bookmarkStart w:name="Sustainability &amp; ESG" w:id="43"/>
      <w:bookmarkEnd w:id="43"/>
      <w:r>
        <w:rPr/>
      </w:r>
      <w:bookmarkStart w:name="☐ Climate change mitigation ☐ Climate ch" w:id="44"/>
      <w:bookmarkEnd w:id="44"/>
      <w:r>
        <w:rPr/>
      </w:r>
      <w:r>
        <w:rPr>
          <w:color w:val="0F3CD4"/>
          <w:sz w:val="22"/>
        </w:rPr>
        <w:t>Digital</w:t>
      </w:r>
      <w:r>
        <w:rPr>
          <w:color w:val="0F3CD4"/>
          <w:spacing w:val="-7"/>
          <w:sz w:val="22"/>
        </w:rPr>
        <w:t> </w:t>
      </w:r>
      <w:r>
        <w:rPr>
          <w:color w:val="0F3CD4"/>
          <w:spacing w:val="-2"/>
          <w:sz w:val="22"/>
        </w:rPr>
        <w:t>engineering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Digital</w:t>
      </w:r>
      <w:r>
        <w:rPr>
          <w:color w:val="0F3CD4"/>
          <w:spacing w:val="-7"/>
          <w:sz w:val="22"/>
        </w:rPr>
        <w:t> </w:t>
      </w:r>
      <w:r>
        <w:rPr>
          <w:color w:val="0F3CD4"/>
          <w:spacing w:val="-2"/>
          <w:sz w:val="22"/>
        </w:rPr>
        <w:t>construction</w:t>
      </w:r>
    </w:p>
    <w:p>
      <w:pPr>
        <w:pStyle w:val="Heading1"/>
        <w:numPr>
          <w:ilvl w:val="1"/>
          <w:numId w:val="2"/>
        </w:numPr>
        <w:tabs>
          <w:tab w:pos="939" w:val="left" w:leader="none"/>
        </w:tabs>
        <w:spacing w:line="271" w:lineRule="exact" w:before="53" w:after="0"/>
        <w:ind w:left="939" w:right="0" w:hanging="360"/>
        <w:jc w:val="left"/>
        <w:rPr>
          <w:position w:val="1"/>
        </w:rPr>
      </w:pPr>
      <w:r>
        <w:rPr>
          <w:color w:val="0F3CD4"/>
          <w:position w:val="1"/>
        </w:rPr>
        <w:t>Sustainability &amp; </w:t>
      </w:r>
      <w:r>
        <w:rPr>
          <w:color w:val="0F3CD4"/>
          <w:spacing w:val="-5"/>
          <w:position w:val="1"/>
        </w:rPr>
        <w:t>ESG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61" w:lineRule="exact" w:before="0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Climate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change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mitigation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Climate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change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adaptation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Circular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2"/>
          <w:sz w:val="22"/>
        </w:rPr>
        <w:t>economy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Biodiversity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&amp;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natural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capital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Diversity</w:t>
      </w:r>
      <w:r>
        <w:rPr>
          <w:color w:val="0F3CD4"/>
          <w:spacing w:val="-5"/>
          <w:sz w:val="22"/>
        </w:rPr>
        <w:t> </w:t>
      </w:r>
      <w:r>
        <w:rPr>
          <w:color w:val="0F3CD4"/>
          <w:sz w:val="22"/>
        </w:rPr>
        <w:t>&amp;</w:t>
      </w:r>
      <w:r>
        <w:rPr>
          <w:color w:val="0F3CD4"/>
          <w:spacing w:val="-5"/>
          <w:sz w:val="22"/>
        </w:rPr>
        <w:t> </w:t>
      </w:r>
      <w:r>
        <w:rPr>
          <w:color w:val="0F3CD4"/>
          <w:spacing w:val="-2"/>
          <w:sz w:val="22"/>
        </w:rPr>
        <w:t>inclusion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Social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value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Health,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wellbeing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safety</w:t>
      </w:r>
    </w:p>
    <w:p>
      <w:pPr>
        <w:pStyle w:val="ListParagraph"/>
        <w:spacing w:after="0" w:line="240" w:lineRule="auto"/>
        <w:jc w:val="left"/>
        <w:rPr>
          <w:rFonts w:ascii="Kepler Std Light Cn Disp" w:hAnsi="Kepler Std Light Cn Disp"/>
          <w:b w:val="0"/>
          <w:sz w:val="22"/>
        </w:rPr>
        <w:sectPr>
          <w:pgSz w:w="11910" w:h="16850"/>
          <w:pgMar w:header="384" w:footer="243" w:top="1720" w:bottom="440" w:left="566" w:right="425"/>
        </w:sectPr>
      </w:pPr>
    </w:p>
    <w:p>
      <w:pPr>
        <w:pStyle w:val="Heading1"/>
        <w:spacing w:before="42"/>
        <w:ind w:left="154" w:firstLine="0"/>
      </w:pPr>
      <w:bookmarkStart w:name="CHARTERED INSTITUTION OF BUILDING SERVIC" w:id="45"/>
      <w:bookmarkEnd w:id="45"/>
      <w:r>
        <w:rPr>
          <w:b w:val="0"/>
        </w:rPr>
      </w:r>
      <w:bookmarkStart w:name="Structure:" w:id="46"/>
      <w:bookmarkEnd w:id="46"/>
      <w:r>
        <w:rPr>
          <w:b w:val="0"/>
        </w:rPr>
      </w:r>
      <w:bookmarkStart w:name="☐ Introduction of project" w:id="47"/>
      <w:bookmarkEnd w:id="47"/>
      <w:r>
        <w:rPr>
          <w:b w:val="0"/>
        </w:rPr>
      </w:r>
      <w:bookmarkStart w:name="☐ Purpose (strategic/design context)  ☐ " w:id="48"/>
      <w:bookmarkEnd w:id="48"/>
      <w:r>
        <w:rPr>
          <w:b w:val="0"/>
        </w:rPr>
      </w:r>
      <w:bookmarkStart w:name="☐ Commercial" w:id="49"/>
      <w:bookmarkEnd w:id="49"/>
      <w:r>
        <w:rPr>
          <w:b w:val="0"/>
        </w:rPr>
      </w:r>
      <w:bookmarkStart w:name="☐ Contracts  ☐ BIM  ☐ Digital informatio" w:id="50"/>
      <w:bookmarkEnd w:id="50"/>
      <w:r>
        <w:rPr>
          <w:b w:val="0"/>
        </w:rPr>
      </w:r>
      <w:bookmarkStart w:name="☐ Fundamentals" w:id="51"/>
      <w:bookmarkEnd w:id="51"/>
      <w:r>
        <w:rPr>
          <w:b w:val="0"/>
        </w:rPr>
      </w:r>
      <w:bookmarkStart w:name="☐ Physics  ☐ Design conditions/ data  ☐ " w:id="52"/>
      <w:bookmarkEnd w:id="52"/>
      <w:r>
        <w:rPr>
          <w:b w:val="0"/>
        </w:rPr>
      </w:r>
      <w:bookmarkStart w:name="☐ Retrofit and refurbishment" w:id="53"/>
      <w:bookmarkEnd w:id="53"/>
      <w:r>
        <w:rPr>
          <w:b w:val="0"/>
        </w:rPr>
      </w:r>
      <w:bookmarkStart w:name="☐ Condition surveying  ☐ Modification/ a" w:id="54"/>
      <w:bookmarkEnd w:id="54"/>
      <w:r>
        <w:rPr>
          <w:b w:val="0"/>
        </w:rPr>
      </w:r>
      <w:bookmarkStart w:name="☐ System selection" w:id="55"/>
      <w:bookmarkEnd w:id="55"/>
      <w:r>
        <w:rPr>
          <w:b w:val="0"/>
        </w:rPr>
      </w:r>
      <w:bookmarkStart w:name="☐ Selection (regulations, best practice," w:id="56"/>
      <w:bookmarkEnd w:id="56"/>
      <w:r>
        <w:rPr>
          <w:b w:val="0"/>
        </w:rPr>
      </w:r>
      <w:bookmarkStart w:name="☐ System design principles" w:id="57"/>
      <w:bookmarkEnd w:id="57"/>
      <w:r>
        <w:rPr>
          <w:b w:val="0"/>
        </w:rPr>
      </w:r>
      <w:bookmarkStart w:name="☐ System sizing  ☐ System design conditi" w:id="58"/>
      <w:bookmarkEnd w:id="58"/>
      <w:r>
        <w:rPr>
          <w:b w:val="0"/>
        </w:rPr>
      </w:r>
      <w:bookmarkStart w:name="☐ Construction" w:id="59"/>
      <w:bookmarkEnd w:id="59"/>
      <w:r>
        <w:rPr>
          <w:b w:val="0"/>
        </w:rPr>
      </w:r>
      <w:bookmarkStart w:name="☐ Installation  ☐ Modern methods of cons" w:id="60"/>
      <w:bookmarkEnd w:id="60"/>
      <w:r>
        <w:rPr>
          <w:b w:val="0"/>
        </w:rPr>
      </w:r>
      <w:bookmarkStart w:name="☐ Controls" w:id="61"/>
      <w:bookmarkEnd w:id="61"/>
      <w:r>
        <w:rPr>
          <w:b w:val="0"/>
        </w:rPr>
      </w:r>
      <w:bookmarkStart w:name="☐ Strategy  ☐ Controls as specified, ins" w:id="62"/>
      <w:bookmarkEnd w:id="62"/>
      <w:r>
        <w:rPr>
          <w:b w:val="0"/>
        </w:rPr>
      </w:r>
      <w:bookmarkStart w:name="☐ Operation" w:id="63"/>
      <w:bookmarkEnd w:id="63"/>
      <w:r>
        <w:rPr>
          <w:b w:val="0"/>
        </w:rPr>
      </w:r>
      <w:bookmarkStart w:name="☐ Facilities management  ☐ Training  ☐ M" w:id="64"/>
      <w:bookmarkEnd w:id="64"/>
      <w:r>
        <w:rPr>
          <w:b w:val="0"/>
        </w:rPr>
      </w:r>
      <w:r>
        <w:rPr>
          <w:color w:val="0F3CD4"/>
          <w:spacing w:val="-2"/>
        </w:rPr>
        <w:t>Structure:</w:t>
      </w:r>
    </w:p>
    <w:p>
      <w:pPr>
        <w:pStyle w:val="BodyText"/>
        <w:spacing w:before="5"/>
        <w:ind w:left="0" w:firstLine="0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438629</wp:posOffset>
                </wp:positionH>
                <wp:positionV relativeFrom="paragraph">
                  <wp:posOffset>55381</wp:posOffset>
                </wp:positionV>
                <wp:extent cx="6710680" cy="3175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7106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680" h="3175">
                              <a:moveTo>
                                <a:pt x="6710306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710306" y="0"/>
                              </a:lnTo>
                              <a:lnTo>
                                <a:pt x="6710306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37762pt;margin-top:4.360777pt;width:528.370569pt;height:.249844pt;mso-position-horizontal-relative:page;mso-position-vertical-relative:paragraph;z-index:-15725568;mso-wrap-distance-left:0;mso-wrap-distance-right:0" id="docshape22" filled="true" fillcolor="#0f3c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215" w:after="0"/>
        <w:ind w:left="776" w:right="0" w:hanging="197"/>
        <w:jc w:val="left"/>
      </w:pPr>
      <w:r>
        <w:rPr>
          <w:color w:val="0F3CD4"/>
        </w:rPr>
        <w:t>Introduction</w:t>
      </w:r>
      <w:r>
        <w:rPr>
          <w:color w:val="0F3CD4"/>
          <w:spacing w:val="-7"/>
        </w:rPr>
        <w:t> </w:t>
      </w:r>
      <w:r>
        <w:rPr>
          <w:color w:val="0F3CD4"/>
        </w:rPr>
        <w:t>of</w:t>
      </w:r>
      <w:r>
        <w:rPr>
          <w:color w:val="0F3CD4"/>
          <w:spacing w:val="-7"/>
        </w:rPr>
        <w:t> </w:t>
      </w:r>
      <w:r>
        <w:rPr>
          <w:color w:val="0F3CD4"/>
          <w:spacing w:val="-2"/>
        </w:rPr>
        <w:t>project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19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Purpose</w:t>
      </w:r>
      <w:r>
        <w:rPr>
          <w:color w:val="0F3CD4"/>
          <w:spacing w:val="-12"/>
          <w:sz w:val="22"/>
        </w:rPr>
        <w:t> </w:t>
      </w:r>
      <w:r>
        <w:rPr>
          <w:color w:val="0F3CD4"/>
          <w:sz w:val="22"/>
        </w:rPr>
        <w:t>(strategic/design</w:t>
      </w:r>
      <w:r>
        <w:rPr>
          <w:color w:val="0F3CD4"/>
          <w:spacing w:val="-12"/>
          <w:sz w:val="22"/>
        </w:rPr>
        <w:t> </w:t>
      </w:r>
      <w:r>
        <w:rPr>
          <w:color w:val="0F3CD4"/>
          <w:spacing w:val="-2"/>
          <w:sz w:val="22"/>
        </w:rPr>
        <w:t>context)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Project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management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(inc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info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requirements)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Drivers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56" w:after="0"/>
        <w:ind w:left="776" w:right="0" w:hanging="197"/>
        <w:jc w:val="left"/>
      </w:pPr>
      <w:r>
        <w:rPr>
          <w:color w:val="0F3CD4"/>
          <w:spacing w:val="-2"/>
        </w:rPr>
        <w:t>Commercial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35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Contracts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5"/>
          <w:sz w:val="22"/>
        </w:rPr>
        <w:t>BIM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Digital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information</w:t>
      </w:r>
      <w:r>
        <w:rPr>
          <w:color w:val="0F3CD4"/>
          <w:spacing w:val="-9"/>
          <w:sz w:val="22"/>
        </w:rPr>
        <w:t> </w:t>
      </w:r>
      <w:r>
        <w:rPr>
          <w:color w:val="0F3CD4"/>
          <w:spacing w:val="-2"/>
          <w:sz w:val="22"/>
        </w:rPr>
        <w:t>management</w:t>
      </w:r>
    </w:p>
    <w:p>
      <w:pPr>
        <w:pStyle w:val="Heading1"/>
        <w:numPr>
          <w:ilvl w:val="1"/>
          <w:numId w:val="2"/>
        </w:numPr>
        <w:tabs>
          <w:tab w:pos="197" w:val="left" w:leader="none"/>
        </w:tabs>
        <w:spacing w:line="240" w:lineRule="auto" w:before="12" w:after="0"/>
        <w:ind w:left="197" w:right="8696" w:hanging="197"/>
        <w:jc w:val="right"/>
      </w:pPr>
      <w:r>
        <w:rPr>
          <w:color w:val="0F3CD4"/>
          <w:spacing w:val="-2"/>
        </w:rPr>
        <w:t>Fundamentals</w:t>
      </w:r>
    </w:p>
    <w:p>
      <w:pPr>
        <w:pStyle w:val="ListParagraph"/>
        <w:numPr>
          <w:ilvl w:val="2"/>
          <w:numId w:val="2"/>
        </w:numPr>
        <w:tabs>
          <w:tab w:pos="197" w:val="left" w:leader="none"/>
        </w:tabs>
        <w:spacing w:line="240" w:lineRule="auto" w:before="19" w:after="0"/>
        <w:ind w:left="197" w:right="8727" w:hanging="197"/>
        <w:jc w:val="righ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Physics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Design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conditions/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4"/>
          <w:sz w:val="22"/>
        </w:rPr>
        <w:t>data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Calculations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7"/>
          <w:sz w:val="22"/>
        </w:rPr>
        <w:t> </w:t>
      </w:r>
      <w:r>
        <w:rPr>
          <w:color w:val="0F3CD4"/>
          <w:spacing w:val="-2"/>
          <w:sz w:val="22"/>
        </w:rPr>
        <w:t>methods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Sustainability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(key</w:t>
      </w:r>
      <w:r>
        <w:rPr>
          <w:color w:val="0F3CD4"/>
          <w:spacing w:val="-9"/>
          <w:sz w:val="22"/>
        </w:rPr>
        <w:t> </w:t>
      </w:r>
      <w:r>
        <w:rPr>
          <w:color w:val="0F3CD4"/>
          <w:spacing w:val="-2"/>
          <w:sz w:val="22"/>
        </w:rPr>
        <w:t>considerations)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Health,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wellbeing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safety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87" w:after="0"/>
        <w:ind w:left="776" w:right="0" w:hanging="197"/>
        <w:jc w:val="left"/>
      </w:pPr>
      <w:r>
        <w:rPr>
          <w:color w:val="0F3CD4"/>
        </w:rPr>
        <w:t>Retrofit</w:t>
      </w:r>
      <w:r>
        <w:rPr>
          <w:color w:val="0F3CD4"/>
          <w:spacing w:val="-6"/>
        </w:rPr>
        <w:t> </w:t>
      </w:r>
      <w:r>
        <w:rPr>
          <w:color w:val="0F3CD4"/>
        </w:rPr>
        <w:t>and</w:t>
      </w:r>
      <w:r>
        <w:rPr>
          <w:color w:val="0F3CD4"/>
          <w:spacing w:val="-5"/>
        </w:rPr>
        <w:t> </w:t>
      </w:r>
      <w:r>
        <w:rPr>
          <w:color w:val="0F3CD4"/>
          <w:spacing w:val="-2"/>
        </w:rPr>
        <w:t>refurbishment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4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Condition</w:t>
      </w:r>
      <w:r>
        <w:rPr>
          <w:color w:val="0F3CD4"/>
          <w:spacing w:val="-9"/>
          <w:sz w:val="22"/>
        </w:rPr>
        <w:t> </w:t>
      </w:r>
      <w:r>
        <w:rPr>
          <w:color w:val="0F3CD4"/>
          <w:spacing w:val="-2"/>
          <w:sz w:val="22"/>
        </w:rPr>
        <w:t>surveying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Modification/</w:t>
      </w:r>
      <w:r>
        <w:rPr>
          <w:color w:val="0F3CD4"/>
          <w:spacing w:val="-13"/>
          <w:sz w:val="22"/>
        </w:rPr>
        <w:t> </w:t>
      </w:r>
      <w:r>
        <w:rPr>
          <w:color w:val="0F3CD4"/>
          <w:spacing w:val="-2"/>
          <w:sz w:val="22"/>
        </w:rPr>
        <w:t>adaptation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41" w:after="0"/>
        <w:ind w:left="776" w:right="0" w:hanging="197"/>
        <w:jc w:val="left"/>
      </w:pPr>
      <w:r>
        <w:rPr>
          <w:color w:val="0F3CD4"/>
        </w:rPr>
        <w:t>System</w:t>
      </w:r>
      <w:r>
        <w:rPr>
          <w:color w:val="0F3CD4"/>
          <w:spacing w:val="-6"/>
        </w:rPr>
        <w:t> </w:t>
      </w:r>
      <w:r>
        <w:rPr>
          <w:color w:val="0F3CD4"/>
          <w:spacing w:val="-2"/>
        </w:rPr>
        <w:t>selection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0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Selection</w:t>
      </w:r>
      <w:r>
        <w:rPr>
          <w:color w:val="0F3CD4"/>
          <w:spacing w:val="-11"/>
          <w:sz w:val="22"/>
        </w:rPr>
        <w:t> </w:t>
      </w:r>
      <w:r>
        <w:rPr>
          <w:color w:val="0F3CD4"/>
          <w:sz w:val="22"/>
        </w:rPr>
        <w:t>(regulations,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best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practice,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finance,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operational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energy,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whole-life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2"/>
          <w:sz w:val="22"/>
        </w:rPr>
        <w:t>carbon)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Systems,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plant,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equipment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(terminal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2"/>
          <w:sz w:val="22"/>
        </w:rPr>
        <w:t>equipment)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Systems,</w:t>
      </w:r>
      <w:r>
        <w:rPr>
          <w:color w:val="0F3CD4"/>
          <w:spacing w:val="-10"/>
          <w:sz w:val="22"/>
        </w:rPr>
        <w:t> </w:t>
      </w:r>
      <w:r>
        <w:rPr>
          <w:color w:val="0F3CD4"/>
          <w:sz w:val="22"/>
        </w:rPr>
        <w:t>plant,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equipment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(network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level,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central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plant,</w:t>
      </w:r>
      <w:r>
        <w:rPr>
          <w:color w:val="0F3CD4"/>
          <w:spacing w:val="-7"/>
          <w:sz w:val="22"/>
        </w:rPr>
        <w:t> </w:t>
      </w:r>
      <w:r>
        <w:rPr>
          <w:color w:val="0F3CD4"/>
          <w:spacing w:val="-2"/>
          <w:sz w:val="22"/>
        </w:rPr>
        <w:t>distribution)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56" w:after="0"/>
        <w:ind w:left="776" w:right="0" w:hanging="197"/>
        <w:jc w:val="left"/>
      </w:pPr>
      <w:r>
        <w:rPr>
          <w:color w:val="0F3CD4"/>
        </w:rPr>
        <w:t>System</w:t>
      </w:r>
      <w:r>
        <w:rPr>
          <w:color w:val="0F3CD4"/>
          <w:spacing w:val="-6"/>
        </w:rPr>
        <w:t> </w:t>
      </w:r>
      <w:r>
        <w:rPr>
          <w:color w:val="0F3CD4"/>
        </w:rPr>
        <w:t>design</w:t>
      </w:r>
      <w:r>
        <w:rPr>
          <w:color w:val="0F3CD4"/>
          <w:spacing w:val="-6"/>
        </w:rPr>
        <w:t> </w:t>
      </w:r>
      <w:r>
        <w:rPr>
          <w:color w:val="0F3CD4"/>
          <w:spacing w:val="-2"/>
        </w:rPr>
        <w:t>principles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19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System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sizing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System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design</w:t>
      </w:r>
      <w:r>
        <w:rPr>
          <w:color w:val="0F3CD4"/>
          <w:spacing w:val="-8"/>
          <w:sz w:val="22"/>
        </w:rPr>
        <w:t> </w:t>
      </w:r>
      <w:r>
        <w:rPr>
          <w:color w:val="0F3CD4"/>
          <w:sz w:val="22"/>
        </w:rPr>
        <w:t>conditions/</w:t>
      </w:r>
      <w:r>
        <w:rPr>
          <w:color w:val="0F3CD4"/>
          <w:spacing w:val="-7"/>
          <w:sz w:val="22"/>
        </w:rPr>
        <w:t> </w:t>
      </w:r>
      <w:r>
        <w:rPr>
          <w:color w:val="0F3CD4"/>
          <w:spacing w:val="-4"/>
          <w:sz w:val="22"/>
        </w:rPr>
        <w:t>data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System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sizing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calculations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Health,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wellbeing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safety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Modern</w:t>
      </w:r>
      <w:r>
        <w:rPr>
          <w:color w:val="0F3CD4"/>
          <w:spacing w:val="-5"/>
          <w:sz w:val="22"/>
        </w:rPr>
        <w:t> </w:t>
      </w:r>
      <w:r>
        <w:rPr>
          <w:color w:val="0F3CD4"/>
          <w:sz w:val="22"/>
        </w:rPr>
        <w:t>methods</w:t>
      </w:r>
      <w:r>
        <w:rPr>
          <w:color w:val="0F3CD4"/>
          <w:spacing w:val="-5"/>
          <w:sz w:val="22"/>
        </w:rPr>
        <w:t> </w:t>
      </w:r>
      <w:r>
        <w:rPr>
          <w:color w:val="0F3CD4"/>
          <w:sz w:val="22"/>
        </w:rPr>
        <w:t>of</w:t>
      </w:r>
      <w:r>
        <w:rPr>
          <w:color w:val="0F3CD4"/>
          <w:spacing w:val="-5"/>
          <w:sz w:val="22"/>
        </w:rPr>
        <w:t> </w:t>
      </w:r>
      <w:r>
        <w:rPr>
          <w:color w:val="0F3CD4"/>
          <w:spacing w:val="-2"/>
          <w:sz w:val="22"/>
        </w:rPr>
        <w:t>construction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Access</w:t>
      </w:r>
      <w:r>
        <w:rPr>
          <w:color w:val="0F3CD4"/>
          <w:spacing w:val="-5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4"/>
          <w:sz w:val="22"/>
        </w:rPr>
        <w:t> </w:t>
      </w:r>
      <w:r>
        <w:rPr>
          <w:color w:val="0F3CD4"/>
          <w:spacing w:val="-2"/>
          <w:sz w:val="22"/>
        </w:rPr>
        <w:t>maintenance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102" w:after="0"/>
        <w:ind w:left="776" w:right="0" w:hanging="197"/>
        <w:jc w:val="left"/>
      </w:pPr>
      <w:r>
        <w:rPr>
          <w:color w:val="0F3CD4"/>
          <w:spacing w:val="-2"/>
        </w:rPr>
        <w:t>Construction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34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Installation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Modern</w:t>
      </w:r>
      <w:r>
        <w:rPr>
          <w:color w:val="0F3CD4"/>
          <w:spacing w:val="-5"/>
          <w:sz w:val="22"/>
        </w:rPr>
        <w:t> </w:t>
      </w:r>
      <w:r>
        <w:rPr>
          <w:color w:val="0F3CD4"/>
          <w:sz w:val="22"/>
        </w:rPr>
        <w:t>methods</w:t>
      </w:r>
      <w:r>
        <w:rPr>
          <w:color w:val="0F3CD4"/>
          <w:spacing w:val="-5"/>
          <w:sz w:val="22"/>
        </w:rPr>
        <w:t> </w:t>
      </w:r>
      <w:r>
        <w:rPr>
          <w:color w:val="0F3CD4"/>
          <w:sz w:val="22"/>
        </w:rPr>
        <w:t>of</w:t>
      </w:r>
      <w:r>
        <w:rPr>
          <w:color w:val="0F3CD4"/>
          <w:spacing w:val="-5"/>
          <w:sz w:val="22"/>
        </w:rPr>
        <w:t> </w:t>
      </w:r>
      <w:r>
        <w:rPr>
          <w:color w:val="0F3CD4"/>
          <w:spacing w:val="-2"/>
          <w:sz w:val="22"/>
        </w:rPr>
        <w:t>construction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Health,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wellbeing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safety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Records</w:t>
      </w:r>
      <w:r>
        <w:rPr>
          <w:color w:val="0F3CD4"/>
          <w:spacing w:val="-10"/>
          <w:sz w:val="22"/>
        </w:rPr>
        <w:t> </w:t>
      </w:r>
      <w:r>
        <w:rPr>
          <w:color w:val="0F3CD4"/>
          <w:sz w:val="22"/>
        </w:rPr>
        <w:t>(drawings,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operation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7"/>
          <w:sz w:val="22"/>
        </w:rPr>
        <w:t> </w:t>
      </w:r>
      <w:r>
        <w:rPr>
          <w:color w:val="0F3CD4"/>
          <w:spacing w:val="-2"/>
          <w:sz w:val="22"/>
        </w:rPr>
        <w:t>maintenance)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17" w:after="0"/>
        <w:ind w:left="776" w:right="0" w:hanging="197"/>
        <w:jc w:val="left"/>
      </w:pPr>
      <w:r>
        <w:rPr>
          <w:color w:val="0F3CD4"/>
          <w:spacing w:val="-2"/>
        </w:rPr>
        <w:t>Controls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34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Strategy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Controls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as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specified,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installed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commissioned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Commissioning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Plans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Procedures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11" w:after="0"/>
        <w:ind w:left="776" w:right="0" w:hanging="197"/>
        <w:jc w:val="left"/>
      </w:pPr>
      <w:r>
        <w:rPr>
          <w:color w:val="0F3CD4"/>
          <w:spacing w:val="-2"/>
        </w:rPr>
        <w:t>Operation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34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Facilities</w:t>
      </w:r>
      <w:r>
        <w:rPr>
          <w:color w:val="0F3CD4"/>
          <w:spacing w:val="-10"/>
          <w:sz w:val="22"/>
        </w:rPr>
        <w:t> </w:t>
      </w:r>
      <w:r>
        <w:rPr>
          <w:color w:val="0F3CD4"/>
          <w:spacing w:val="-2"/>
          <w:sz w:val="22"/>
        </w:rPr>
        <w:t>management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Training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Maintenance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Health,</w:t>
      </w:r>
      <w:r>
        <w:rPr>
          <w:color w:val="0F3CD4"/>
          <w:spacing w:val="-7"/>
          <w:sz w:val="22"/>
        </w:rPr>
        <w:t> </w:t>
      </w:r>
      <w:r>
        <w:rPr>
          <w:color w:val="0F3CD4"/>
          <w:sz w:val="22"/>
        </w:rPr>
        <w:t>wellbeing</w:t>
      </w:r>
      <w:r>
        <w:rPr>
          <w:color w:val="0F3CD4"/>
          <w:spacing w:val="-6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safety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Performance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(energy,</w:t>
      </w:r>
      <w:r>
        <w:rPr>
          <w:color w:val="0F3CD4"/>
          <w:spacing w:val="-9"/>
          <w:sz w:val="22"/>
        </w:rPr>
        <w:t> </w:t>
      </w:r>
      <w:r>
        <w:rPr>
          <w:color w:val="0F3CD4"/>
          <w:sz w:val="22"/>
        </w:rPr>
        <w:t>carbon,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2"/>
          <w:sz w:val="22"/>
        </w:rPr>
        <w:t>water)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Performance</w:t>
      </w:r>
      <w:r>
        <w:rPr>
          <w:color w:val="0F3CD4"/>
          <w:spacing w:val="-11"/>
          <w:sz w:val="22"/>
        </w:rPr>
        <w:t> </w:t>
      </w:r>
      <w:r>
        <w:rPr>
          <w:color w:val="0F3CD4"/>
          <w:spacing w:val="-2"/>
          <w:sz w:val="22"/>
        </w:rPr>
        <w:t>(IEQ)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End</w:t>
      </w:r>
      <w:r>
        <w:rPr>
          <w:color w:val="0F3CD4"/>
          <w:spacing w:val="-5"/>
          <w:sz w:val="22"/>
        </w:rPr>
        <w:t> </w:t>
      </w:r>
      <w:r>
        <w:rPr>
          <w:color w:val="0F3CD4"/>
          <w:sz w:val="22"/>
        </w:rPr>
        <w:t>of</w:t>
      </w:r>
      <w:r>
        <w:rPr>
          <w:color w:val="0F3CD4"/>
          <w:spacing w:val="-2"/>
          <w:sz w:val="22"/>
        </w:rPr>
        <w:t> </w:t>
      </w:r>
      <w:r>
        <w:rPr>
          <w:color w:val="0F3CD4"/>
          <w:spacing w:val="-4"/>
          <w:sz w:val="22"/>
        </w:rPr>
        <w:t>life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Reuse</w:t>
      </w:r>
    </w:p>
    <w:p>
      <w:pPr>
        <w:pStyle w:val="ListParagraph"/>
        <w:spacing w:after="0" w:line="240" w:lineRule="auto"/>
        <w:jc w:val="left"/>
        <w:rPr>
          <w:rFonts w:ascii="Kepler Std Light Cn Disp" w:hAnsi="Kepler Std Light Cn Disp"/>
          <w:b w:val="0"/>
          <w:sz w:val="22"/>
        </w:rPr>
        <w:sectPr>
          <w:pgSz w:w="11910" w:h="16850"/>
          <w:pgMar w:header="384" w:footer="243" w:top="1720" w:bottom="440" w:left="566" w:right="425"/>
        </w:sectPr>
      </w:pPr>
    </w:p>
    <w:p>
      <w:pPr>
        <w:pStyle w:val="ListParagraph"/>
        <w:numPr>
          <w:ilvl w:val="2"/>
          <w:numId w:val="2"/>
        </w:numPr>
        <w:tabs>
          <w:tab w:pos="1660" w:val="left" w:leader="none"/>
        </w:tabs>
        <w:spacing w:line="240" w:lineRule="auto" w:before="69" w:after="0"/>
        <w:ind w:left="1660" w:right="0" w:hanging="370"/>
        <w:jc w:val="left"/>
        <w:rPr>
          <w:rFonts w:ascii="Kepler Std Light Cn Disp" w:hAnsi="Kepler Std Light Cn Disp"/>
          <w:b w:val="0"/>
          <w:color w:val="0F3CD4"/>
          <w:position w:val="1"/>
          <w:sz w:val="22"/>
        </w:rPr>
      </w:pPr>
      <w:bookmarkStart w:name="CHARTERED INSTITUTION OF BUILDING SERVIC" w:id="65"/>
      <w:bookmarkEnd w:id="65"/>
      <w:r>
        <w:rPr/>
      </w:r>
      <w:bookmarkStart w:name="Repurpose Recycle Demolition" w:id="66"/>
      <w:bookmarkEnd w:id="66"/>
      <w:r>
        <w:rPr/>
      </w:r>
      <w:r>
        <w:rPr>
          <w:color w:val="0F3CD4"/>
          <w:spacing w:val="-2"/>
          <w:sz w:val="22"/>
        </w:rPr>
        <w:t>Repurpose</w:t>
      </w:r>
    </w:p>
    <w:p>
      <w:pPr>
        <w:pStyle w:val="ListParagraph"/>
        <w:numPr>
          <w:ilvl w:val="2"/>
          <w:numId w:val="2"/>
        </w:numPr>
        <w:tabs>
          <w:tab w:pos="1660" w:val="left" w:leader="none"/>
        </w:tabs>
        <w:spacing w:line="240" w:lineRule="auto" w:before="29" w:after="0"/>
        <w:ind w:left="1660" w:right="0" w:hanging="370"/>
        <w:jc w:val="left"/>
        <w:rPr>
          <w:rFonts w:ascii="Kepler Std Light Cn Disp" w:hAnsi="Kepler Std Light Cn Disp"/>
          <w:b w:val="0"/>
          <w:color w:val="0F3CD4"/>
          <w:position w:val="1"/>
          <w:sz w:val="22"/>
        </w:rPr>
      </w:pPr>
      <w:r>
        <w:rPr>
          <w:color w:val="0F3CD4"/>
          <w:spacing w:val="-2"/>
          <w:sz w:val="22"/>
        </w:rPr>
        <w:t>Recycle</w:t>
      </w:r>
    </w:p>
    <w:p>
      <w:pPr>
        <w:pStyle w:val="ListParagraph"/>
        <w:numPr>
          <w:ilvl w:val="2"/>
          <w:numId w:val="2"/>
        </w:numPr>
        <w:tabs>
          <w:tab w:pos="1660" w:val="left" w:leader="none"/>
        </w:tabs>
        <w:spacing w:line="240" w:lineRule="auto" w:before="30" w:after="0"/>
        <w:ind w:left="1660" w:right="0" w:hanging="370"/>
        <w:jc w:val="left"/>
        <w:rPr>
          <w:rFonts w:ascii="Kepler Std Light Cn Disp" w:hAnsi="Kepler Std Light Cn Disp"/>
          <w:b w:val="0"/>
          <w:color w:val="0F3CD4"/>
          <w:position w:val="1"/>
          <w:sz w:val="22"/>
        </w:rPr>
      </w:pPr>
      <w:r>
        <w:rPr>
          <w:color w:val="0F3CD4"/>
          <w:spacing w:val="-2"/>
          <w:sz w:val="22"/>
        </w:rPr>
        <w:t>Demolition</w:t>
      </w:r>
    </w:p>
    <w:p>
      <w:pPr>
        <w:pStyle w:val="ListParagraph"/>
        <w:spacing w:after="0" w:line="240" w:lineRule="auto"/>
        <w:jc w:val="left"/>
        <w:rPr>
          <w:rFonts w:ascii="Kepler Std Light Cn Disp" w:hAnsi="Kepler Std Light Cn Disp"/>
          <w:b w:val="0"/>
          <w:position w:val="1"/>
          <w:sz w:val="22"/>
        </w:rPr>
        <w:sectPr>
          <w:headerReference w:type="default" r:id="rId11"/>
          <w:footerReference w:type="default" r:id="rId12"/>
          <w:pgSz w:w="11910" w:h="16850"/>
          <w:pgMar w:header="384" w:footer="0" w:top="1720" w:bottom="280" w:left="566" w:right="425"/>
        </w:sectPr>
      </w:pPr>
    </w:p>
    <w:p>
      <w:pPr>
        <w:pStyle w:val="Heading1"/>
        <w:spacing w:before="42"/>
        <w:ind w:left="154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873771</wp:posOffset>
                </wp:positionH>
                <wp:positionV relativeFrom="page">
                  <wp:posOffset>810311</wp:posOffset>
                </wp:positionV>
                <wp:extent cx="6275705" cy="317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27570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5705" h="3175">
                              <a:moveTo>
                                <a:pt x="6275602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275602" y="0"/>
                              </a:lnTo>
                              <a:lnTo>
                                <a:pt x="6275602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8.800919pt;margin-top:63.804039pt;width:494.141923pt;height:.249844pt;mso-position-horizontal-relative:page;mso-position-vertical-relative:page;z-index:15732736" id="docshape32" filled="true" fillcolor="#0f3cd4" stroked="false">
                <v:fill type="solid"/>
                <w10:wrap type="none"/>
              </v:rect>
            </w:pict>
          </mc:Fallback>
        </mc:AlternateContent>
      </w:r>
      <w:bookmarkStart w:name="CHARTERED INSTITUTION OF BUILDING SERVIC" w:id="67"/>
      <w:bookmarkEnd w:id="67"/>
      <w:r>
        <w:rPr>
          <w:b w:val="0"/>
        </w:rPr>
      </w:r>
      <w:bookmarkStart w:name="Building Type:" w:id="68"/>
      <w:bookmarkEnd w:id="68"/>
      <w:r>
        <w:rPr>
          <w:b w:val="0"/>
        </w:rPr>
      </w:r>
      <w:bookmarkStart w:name="☐ Residential" w:id="69"/>
      <w:bookmarkEnd w:id="69"/>
      <w:r>
        <w:rPr>
          <w:b w:val="0"/>
        </w:rPr>
      </w:r>
      <w:bookmarkStart w:name="☐ Single dwelling ☐ Multiple dwelling" w:id="70"/>
      <w:bookmarkEnd w:id="70"/>
      <w:r>
        <w:rPr>
          <w:b w:val="0"/>
        </w:rPr>
      </w:r>
      <w:bookmarkStart w:name="☐ Non-residential" w:id="71"/>
      <w:bookmarkEnd w:id="71"/>
      <w:r>
        <w:rPr>
          <w:b w:val="0"/>
        </w:rPr>
      </w:r>
      <w:bookmarkStart w:name="☐ Office  ☐ Education  ☐ Higher educatio" w:id="72"/>
      <w:bookmarkEnd w:id="72"/>
      <w:r>
        <w:rPr>
          <w:b w:val="0"/>
        </w:rPr>
      </w:r>
      <w:r>
        <w:rPr>
          <w:color w:val="0F3CD4"/>
        </w:rPr>
        <w:t>Building</w:t>
      </w:r>
      <w:r>
        <w:rPr>
          <w:color w:val="0F3CD4"/>
          <w:spacing w:val="56"/>
          <w:w w:val="150"/>
        </w:rPr>
        <w:t> </w:t>
      </w:r>
      <w:r>
        <w:rPr>
          <w:color w:val="0F3CD4"/>
          <w:spacing w:val="-2"/>
        </w:rPr>
        <w:t>Type:</w:t>
      </w:r>
    </w:p>
    <w:p>
      <w:pPr>
        <w:pStyle w:val="BodyText"/>
        <w:spacing w:before="5"/>
        <w:ind w:left="0" w:firstLine="0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438629</wp:posOffset>
                </wp:positionH>
                <wp:positionV relativeFrom="paragraph">
                  <wp:posOffset>55381</wp:posOffset>
                </wp:positionV>
                <wp:extent cx="6710680" cy="3175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7106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680" h="3175">
                              <a:moveTo>
                                <a:pt x="6710306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710306" y="0"/>
                              </a:lnTo>
                              <a:lnTo>
                                <a:pt x="6710306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37762pt;margin-top:4.360777pt;width:528.370569pt;height:.249844pt;mso-position-horizontal-relative:page;mso-position-vertical-relative:paragraph;z-index:-15725056;mso-wrap-distance-left:0;mso-wrap-distance-right:0" id="docshape33" filled="true" fillcolor="#0f3c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215" w:after="0"/>
        <w:ind w:left="776" w:right="0" w:hanging="197"/>
        <w:jc w:val="left"/>
      </w:pPr>
      <w:r>
        <w:rPr>
          <w:color w:val="0F3CD4"/>
          <w:spacing w:val="-2"/>
        </w:rPr>
        <w:t>Residential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19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Single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dwelling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Multiple</w:t>
      </w:r>
      <w:r>
        <w:rPr>
          <w:color w:val="0F3CD4"/>
          <w:spacing w:val="-8"/>
          <w:sz w:val="22"/>
        </w:rPr>
        <w:t> </w:t>
      </w:r>
      <w:r>
        <w:rPr>
          <w:color w:val="0F3CD4"/>
          <w:spacing w:val="-2"/>
          <w:sz w:val="22"/>
        </w:rPr>
        <w:t>dwelling</w:t>
      </w:r>
    </w:p>
    <w:p>
      <w:pPr>
        <w:pStyle w:val="Heading1"/>
        <w:numPr>
          <w:ilvl w:val="1"/>
          <w:numId w:val="2"/>
        </w:numPr>
        <w:tabs>
          <w:tab w:pos="776" w:val="left" w:leader="none"/>
        </w:tabs>
        <w:spacing w:line="240" w:lineRule="auto" w:before="41" w:after="0"/>
        <w:ind w:left="776" w:right="0" w:hanging="197"/>
        <w:jc w:val="left"/>
      </w:pPr>
      <w:r>
        <w:rPr>
          <w:color w:val="0F3CD4"/>
          <w:spacing w:val="-2"/>
        </w:rPr>
        <w:t>Non-residential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34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Office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Education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Higher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education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Healthcare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Retail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Leisure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Aviation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Road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and</w:t>
      </w:r>
      <w:r>
        <w:rPr>
          <w:color w:val="0F3CD4"/>
          <w:spacing w:val="-3"/>
          <w:sz w:val="22"/>
        </w:rPr>
        <w:t> </w:t>
      </w:r>
      <w:r>
        <w:rPr>
          <w:color w:val="0F3CD4"/>
          <w:spacing w:val="-4"/>
          <w:sz w:val="22"/>
        </w:rPr>
        <w:t>rail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Government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Industrial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Logistics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Data</w:t>
      </w:r>
      <w:r>
        <w:rPr>
          <w:color w:val="0F3CD4"/>
          <w:spacing w:val="-4"/>
          <w:sz w:val="22"/>
        </w:rPr>
        <w:t> </w:t>
      </w:r>
      <w:r>
        <w:rPr>
          <w:color w:val="0F3CD4"/>
          <w:spacing w:val="-2"/>
          <w:sz w:val="22"/>
        </w:rPr>
        <w:t>centre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Heritage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Defence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Infrastructure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3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Utilities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2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Other</w:t>
      </w:r>
    </w:p>
    <w:p>
      <w:pPr>
        <w:pStyle w:val="ListParagraph"/>
        <w:spacing w:after="0" w:line="240" w:lineRule="auto"/>
        <w:jc w:val="left"/>
        <w:rPr>
          <w:rFonts w:ascii="Kepler Std Light Cn Disp" w:hAnsi="Kepler Std Light Cn Disp"/>
          <w:b w:val="0"/>
          <w:sz w:val="22"/>
        </w:rPr>
        <w:sectPr>
          <w:headerReference w:type="default" r:id="rId13"/>
          <w:footerReference w:type="default" r:id="rId14"/>
          <w:pgSz w:w="11910" w:h="16850"/>
          <w:pgMar w:header="384" w:footer="243" w:top="1720" w:bottom="440" w:left="566" w:right="425"/>
        </w:sectPr>
      </w:pPr>
    </w:p>
    <w:p>
      <w:pPr>
        <w:pStyle w:val="BodyText"/>
        <w:spacing w:before="5"/>
        <w:ind w:left="0" w:firstLine="0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227463</wp:posOffset>
            </wp:positionH>
            <wp:positionV relativeFrom="page">
              <wp:posOffset>296790</wp:posOffset>
            </wp:positionV>
            <wp:extent cx="517197" cy="749017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97" cy="749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" w:lineRule="exact"/>
        <w:ind w:left="81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275705" cy="3175"/>
                <wp:effectExtent l="0" t="0" r="0" b="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275705" cy="3175"/>
                          <a:chExt cx="6275705" cy="317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2757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5705" h="3175">
                                <a:moveTo>
                                  <a:pt x="6275602" y="3173"/>
                                </a:moveTo>
                                <a:lnTo>
                                  <a:pt x="0" y="3173"/>
                                </a:lnTo>
                                <a:lnTo>
                                  <a:pt x="0" y="0"/>
                                </a:lnTo>
                                <a:lnTo>
                                  <a:pt x="6275602" y="0"/>
                                </a:lnTo>
                                <a:lnTo>
                                  <a:pt x="6275602" y="3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3C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4.15pt;height:.25pt;mso-position-horizontal-relative:char;mso-position-vertical-relative:line" id="docshapegroup36" coordorigin="0,0" coordsize="9883,5">
                <v:rect style="position:absolute;left:0;top:0;width:9883;height:5" id="docshape37" filled="true" fillcolor="#0f3cd4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17"/>
        <w:ind w:left="0" w:firstLine="0"/>
      </w:pPr>
    </w:p>
    <w:p>
      <w:pPr>
        <w:pStyle w:val="Heading1"/>
        <w:ind w:left="154" w:firstLine="0"/>
      </w:pPr>
      <w:bookmarkStart w:name="CHARTERED INSTITUTION OF BUILDING SERVIC" w:id="73"/>
      <w:bookmarkEnd w:id="73"/>
      <w:r>
        <w:rPr>
          <w:b w:val="0"/>
        </w:rPr>
      </w:r>
      <w:bookmarkStart w:name="Intended Reader:" w:id="74"/>
      <w:bookmarkEnd w:id="74"/>
      <w:r>
        <w:rPr>
          <w:b w:val="0"/>
        </w:rPr>
      </w:r>
      <w:bookmarkStart w:name="☐ Owner  ☐ Occupier  ☐ Designer  ☐ Devel" w:id="75"/>
      <w:bookmarkEnd w:id="75"/>
      <w:r>
        <w:rPr>
          <w:b w:val="0"/>
        </w:rPr>
      </w:r>
      <w:r>
        <w:rPr>
          <w:color w:val="0F3CD4"/>
        </w:rPr>
        <w:t>Intended</w:t>
      </w:r>
      <w:r>
        <w:rPr>
          <w:color w:val="0F3CD4"/>
          <w:spacing w:val="56"/>
          <w:w w:val="150"/>
        </w:rPr>
        <w:t> </w:t>
      </w:r>
      <w:r>
        <w:rPr>
          <w:color w:val="0F3CD4"/>
          <w:spacing w:val="-2"/>
        </w:rPr>
        <w:t>Reader:</w:t>
      </w:r>
    </w:p>
    <w:p>
      <w:pPr>
        <w:pStyle w:val="BodyText"/>
        <w:spacing w:before="5"/>
        <w:ind w:left="0" w:firstLine="0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438629</wp:posOffset>
                </wp:positionH>
                <wp:positionV relativeFrom="paragraph">
                  <wp:posOffset>55512</wp:posOffset>
                </wp:positionV>
                <wp:extent cx="6710680" cy="3175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7106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680" h="3175">
                              <a:moveTo>
                                <a:pt x="6710306" y="3173"/>
                              </a:moveTo>
                              <a:lnTo>
                                <a:pt x="0" y="3173"/>
                              </a:lnTo>
                              <a:lnTo>
                                <a:pt x="0" y="0"/>
                              </a:lnTo>
                              <a:lnTo>
                                <a:pt x="6710306" y="0"/>
                              </a:lnTo>
                              <a:lnTo>
                                <a:pt x="6710306" y="3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3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37762pt;margin-top:4.37106pt;width:528.370569pt;height:.249844pt;mso-position-horizontal-relative:page;mso-position-vertical-relative:paragraph;z-index:-15723520;mso-wrap-distance-left:0;mso-wrap-distance-right:0" id="docshape38" filled="true" fillcolor="#0f3c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211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Owner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Occupier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Designer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Developer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Constructor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Installer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Commissioning</w:t>
      </w:r>
      <w:r>
        <w:rPr>
          <w:color w:val="0F3CD4"/>
          <w:spacing w:val="-13"/>
          <w:sz w:val="22"/>
        </w:rPr>
        <w:t> </w:t>
      </w:r>
      <w:r>
        <w:rPr>
          <w:color w:val="0F3CD4"/>
          <w:spacing w:val="-2"/>
          <w:sz w:val="22"/>
        </w:rPr>
        <w:t>engineer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Operator/</w:t>
      </w:r>
      <w:r>
        <w:rPr>
          <w:color w:val="0F3CD4"/>
          <w:spacing w:val="-10"/>
          <w:sz w:val="22"/>
        </w:rPr>
        <w:t> </w:t>
      </w:r>
      <w:r>
        <w:rPr>
          <w:color w:val="0F3CD4"/>
          <w:sz w:val="22"/>
        </w:rPr>
        <w:t>Facilities</w:t>
      </w:r>
      <w:r>
        <w:rPr>
          <w:color w:val="0F3CD4"/>
          <w:spacing w:val="-9"/>
          <w:sz w:val="22"/>
        </w:rPr>
        <w:t> </w:t>
      </w:r>
      <w:r>
        <w:rPr>
          <w:color w:val="0F3CD4"/>
          <w:spacing w:val="-2"/>
          <w:sz w:val="22"/>
        </w:rPr>
        <w:t>manager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Manufacturer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Apprentice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Student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pacing w:val="-2"/>
          <w:sz w:val="22"/>
        </w:rPr>
        <w:t>Researcher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Expert</w:t>
      </w:r>
      <w:r>
        <w:rPr>
          <w:color w:val="0F3CD4"/>
          <w:spacing w:val="-6"/>
          <w:sz w:val="22"/>
        </w:rPr>
        <w:t> </w:t>
      </w:r>
      <w:r>
        <w:rPr>
          <w:color w:val="0F3CD4"/>
          <w:spacing w:val="-2"/>
          <w:sz w:val="22"/>
        </w:rPr>
        <w:t>witness</w:t>
      </w:r>
    </w:p>
    <w:p>
      <w:pPr>
        <w:pStyle w:val="ListParagraph"/>
        <w:numPr>
          <w:ilvl w:val="2"/>
          <w:numId w:val="2"/>
        </w:numPr>
        <w:tabs>
          <w:tab w:pos="1487" w:val="left" w:leader="none"/>
        </w:tabs>
        <w:spacing w:line="240" w:lineRule="auto" w:before="8" w:after="0"/>
        <w:ind w:left="1487" w:right="0" w:hanging="197"/>
        <w:jc w:val="left"/>
        <w:rPr>
          <w:rFonts w:ascii="Kepler Std Light Cn Disp" w:hAnsi="Kepler Std Light Cn Disp"/>
          <w:b w:val="0"/>
          <w:color w:val="0F3CD4"/>
          <w:sz w:val="22"/>
        </w:rPr>
      </w:pPr>
      <w:r>
        <w:rPr>
          <w:color w:val="0F3CD4"/>
          <w:sz w:val="22"/>
        </w:rPr>
        <w:t>Other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-</w:t>
      </w:r>
      <w:r>
        <w:rPr>
          <w:color w:val="0F3CD4"/>
          <w:spacing w:val="-4"/>
          <w:sz w:val="22"/>
        </w:rPr>
        <w:t> </w:t>
      </w:r>
      <w:r>
        <w:rPr>
          <w:color w:val="0F3CD4"/>
          <w:sz w:val="22"/>
        </w:rPr>
        <w:t>please</w:t>
      </w:r>
      <w:r>
        <w:rPr>
          <w:color w:val="0F3CD4"/>
          <w:spacing w:val="-4"/>
          <w:sz w:val="22"/>
        </w:rPr>
        <w:t> </w:t>
      </w:r>
      <w:r>
        <w:rPr>
          <w:color w:val="0F3CD4"/>
          <w:spacing w:val="-2"/>
          <w:sz w:val="22"/>
        </w:rPr>
        <w:t>specify:</w:t>
      </w:r>
    </w:p>
    <w:sectPr>
      <w:headerReference w:type="default" r:id="rId15"/>
      <w:footerReference w:type="default" r:id="rId16"/>
      <w:pgSz w:w="11910" w:h="16850"/>
      <w:pgMar w:header="934" w:footer="243" w:top="1180" w:bottom="44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Kepler Std Light Cn Disp">
    <w:altName w:val="Kepler Std Light Cn Disp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8192">
              <wp:simplePos x="0" y="0"/>
              <wp:positionH relativeFrom="page">
                <wp:posOffset>444986</wp:posOffset>
              </wp:positionH>
              <wp:positionV relativeFrom="page">
                <wp:posOffset>10402520</wp:posOffset>
              </wp:positionV>
              <wp:extent cx="1455420" cy="14097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45542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Knowledge</w:t>
                          </w:r>
                          <w:r>
                            <w:rPr>
                              <w:rFonts w:ascii="Calibri"/>
                              <w:color w:val="0F3CD4"/>
                              <w:spacing w:val="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Proposal</w:t>
                          </w:r>
                          <w:r>
                            <w:rPr>
                              <w:rFonts w:ascii="Calibri"/>
                              <w:color w:val="0F3CD4"/>
                              <w:spacing w:val="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Calibri"/>
                              <w:color w:val="0F3CD4"/>
                              <w:spacing w:val="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v2024-12-</w:t>
                          </w:r>
                          <w:r>
                            <w:rPr>
                              <w:rFonts w:ascii="Calibri"/>
                              <w:color w:val="0F3CD4"/>
                              <w:spacing w:val="-5"/>
                              <w:sz w:val="14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3833pt;margin-top:819.096069pt;width:114.6pt;height:11.1pt;mso-position-horizontal-relative:page;mso-position-vertical-relative:page;z-index:-15948288" type="#_x0000_t202" id="docshape5" filled="false" stroked="false">
              <v:textbox inset="0,0,0,0">
                <w:txbxContent>
                  <w:p>
                    <w:pPr>
                      <w:spacing w:before="30"/>
                      <w:ind w:left="20" w:right="0" w:firstLine="0"/>
                      <w:jc w:val="left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Knowledge</w:t>
                    </w:r>
                    <w:r>
                      <w:rPr>
                        <w:rFonts w:ascii="Calibri"/>
                        <w:color w:val="0F3CD4"/>
                        <w:spacing w:val="9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Proposal</w:t>
                    </w:r>
                    <w:r>
                      <w:rPr>
                        <w:rFonts w:ascii="Calibri"/>
                        <w:color w:val="0F3CD4"/>
                        <w:spacing w:val="10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Form</w:t>
                    </w:r>
                    <w:r>
                      <w:rPr>
                        <w:rFonts w:ascii="Calibri"/>
                        <w:color w:val="0F3CD4"/>
                        <w:spacing w:val="10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v2024-12-</w:t>
                    </w:r>
                    <w:r>
                      <w:rPr>
                        <w:rFonts w:ascii="Calibri"/>
                        <w:color w:val="0F3CD4"/>
                        <w:spacing w:val="-5"/>
                        <w:sz w:val="14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1264">
              <wp:simplePos x="0" y="0"/>
              <wp:positionH relativeFrom="page">
                <wp:posOffset>444986</wp:posOffset>
              </wp:positionH>
              <wp:positionV relativeFrom="page">
                <wp:posOffset>10402520</wp:posOffset>
              </wp:positionV>
              <wp:extent cx="1455420" cy="14097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45542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Knowledge</w:t>
                          </w:r>
                          <w:r>
                            <w:rPr>
                              <w:rFonts w:ascii="Calibri"/>
                              <w:color w:val="0F3CD4"/>
                              <w:spacing w:val="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Proposal</w:t>
                          </w:r>
                          <w:r>
                            <w:rPr>
                              <w:rFonts w:ascii="Calibri"/>
                              <w:color w:val="0F3CD4"/>
                              <w:spacing w:val="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Calibri"/>
                              <w:color w:val="0F3CD4"/>
                              <w:spacing w:val="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v2024-12-</w:t>
                          </w:r>
                          <w:r>
                            <w:rPr>
                              <w:rFonts w:ascii="Calibri"/>
                              <w:color w:val="0F3CD4"/>
                              <w:spacing w:val="-5"/>
                              <w:sz w:val="14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3833pt;margin-top:819.096069pt;width:114.6pt;height:11.1pt;mso-position-horizontal-relative:page;mso-position-vertical-relative:page;z-index:-15945216" type="#_x0000_t202" id="docshape20" filled="false" stroked="false">
              <v:textbox inset="0,0,0,0">
                <w:txbxContent>
                  <w:p>
                    <w:pPr>
                      <w:spacing w:before="30"/>
                      <w:ind w:left="20" w:right="0" w:firstLine="0"/>
                      <w:jc w:val="left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Knowledge</w:t>
                    </w:r>
                    <w:r>
                      <w:rPr>
                        <w:rFonts w:ascii="Calibri"/>
                        <w:color w:val="0F3CD4"/>
                        <w:spacing w:val="9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Proposal</w:t>
                    </w:r>
                    <w:r>
                      <w:rPr>
                        <w:rFonts w:ascii="Calibri"/>
                        <w:color w:val="0F3CD4"/>
                        <w:spacing w:val="10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Form</w:t>
                    </w:r>
                    <w:r>
                      <w:rPr>
                        <w:rFonts w:ascii="Calibri"/>
                        <w:color w:val="0F3CD4"/>
                        <w:spacing w:val="10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v2024-12-</w:t>
                    </w:r>
                    <w:r>
                      <w:rPr>
                        <w:rFonts w:ascii="Calibri"/>
                        <w:color w:val="0F3CD4"/>
                        <w:spacing w:val="-5"/>
                        <w:sz w:val="14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3824">
              <wp:simplePos x="0" y="0"/>
              <wp:positionH relativeFrom="page">
                <wp:posOffset>444986</wp:posOffset>
              </wp:positionH>
              <wp:positionV relativeFrom="page">
                <wp:posOffset>10402520</wp:posOffset>
              </wp:positionV>
              <wp:extent cx="1455420" cy="14097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45542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Knowledge</w:t>
                          </w:r>
                          <w:r>
                            <w:rPr>
                              <w:rFonts w:ascii="Calibri"/>
                              <w:color w:val="0F3CD4"/>
                              <w:spacing w:val="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Proposal</w:t>
                          </w:r>
                          <w:r>
                            <w:rPr>
                              <w:rFonts w:ascii="Calibri"/>
                              <w:color w:val="0F3CD4"/>
                              <w:spacing w:val="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Calibri"/>
                              <w:color w:val="0F3CD4"/>
                              <w:spacing w:val="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v2024-12-</w:t>
                          </w:r>
                          <w:r>
                            <w:rPr>
                              <w:rFonts w:ascii="Calibri"/>
                              <w:color w:val="0F3CD4"/>
                              <w:spacing w:val="-5"/>
                              <w:sz w:val="14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3833pt;margin-top:819.096069pt;width:114.6pt;height:11.1pt;mso-position-horizontal-relative:page;mso-position-vertical-relative:page;z-index:-15942656" type="#_x0000_t202" id="docshape31" filled="false" stroked="false">
              <v:textbox inset="0,0,0,0">
                <w:txbxContent>
                  <w:p>
                    <w:pPr>
                      <w:spacing w:before="30"/>
                      <w:ind w:left="20" w:right="0" w:firstLine="0"/>
                      <w:jc w:val="left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Knowledge</w:t>
                    </w:r>
                    <w:r>
                      <w:rPr>
                        <w:rFonts w:ascii="Calibri"/>
                        <w:color w:val="0F3CD4"/>
                        <w:spacing w:val="9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Proposal</w:t>
                    </w:r>
                    <w:r>
                      <w:rPr>
                        <w:rFonts w:ascii="Calibri"/>
                        <w:color w:val="0F3CD4"/>
                        <w:spacing w:val="10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Form</w:t>
                    </w:r>
                    <w:r>
                      <w:rPr>
                        <w:rFonts w:ascii="Calibri"/>
                        <w:color w:val="0F3CD4"/>
                        <w:spacing w:val="10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v2024-12-</w:t>
                    </w:r>
                    <w:r>
                      <w:rPr>
                        <w:rFonts w:ascii="Calibri"/>
                        <w:color w:val="0F3CD4"/>
                        <w:spacing w:val="-5"/>
                        <w:sz w:val="14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4848">
              <wp:simplePos x="0" y="0"/>
              <wp:positionH relativeFrom="page">
                <wp:posOffset>444986</wp:posOffset>
              </wp:positionH>
              <wp:positionV relativeFrom="page">
                <wp:posOffset>10402520</wp:posOffset>
              </wp:positionV>
              <wp:extent cx="1455420" cy="140970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145542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Knowledge</w:t>
                          </w:r>
                          <w:r>
                            <w:rPr>
                              <w:rFonts w:ascii="Calibri"/>
                              <w:color w:val="0F3CD4"/>
                              <w:spacing w:val="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Proposal</w:t>
                          </w:r>
                          <w:r>
                            <w:rPr>
                              <w:rFonts w:ascii="Calibri"/>
                              <w:color w:val="0F3CD4"/>
                              <w:spacing w:val="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Calibri"/>
                              <w:color w:val="0F3CD4"/>
                              <w:spacing w:val="1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F3CD4"/>
                              <w:spacing w:val="-2"/>
                              <w:sz w:val="14"/>
                            </w:rPr>
                            <w:t>v2024-12-</w:t>
                          </w:r>
                          <w:r>
                            <w:rPr>
                              <w:rFonts w:ascii="Calibri"/>
                              <w:color w:val="0F3CD4"/>
                              <w:spacing w:val="-5"/>
                              <w:sz w:val="14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3833pt;margin-top:819.096069pt;width:114.6pt;height:11.1pt;mso-position-horizontal-relative:page;mso-position-vertical-relative:page;z-index:-15941632" type="#_x0000_t202" id="docshape35" filled="false" stroked="false">
              <v:textbox inset="0,0,0,0">
                <w:txbxContent>
                  <w:p>
                    <w:pPr>
                      <w:spacing w:before="30"/>
                      <w:ind w:left="20" w:right="0" w:firstLine="0"/>
                      <w:jc w:val="left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Knowledge</w:t>
                    </w:r>
                    <w:r>
                      <w:rPr>
                        <w:rFonts w:ascii="Calibri"/>
                        <w:color w:val="0F3CD4"/>
                        <w:spacing w:val="9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Proposal</w:t>
                    </w:r>
                    <w:r>
                      <w:rPr>
                        <w:rFonts w:ascii="Calibri"/>
                        <w:color w:val="0F3CD4"/>
                        <w:spacing w:val="10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Form</w:t>
                    </w:r>
                    <w:r>
                      <w:rPr>
                        <w:rFonts w:ascii="Calibri"/>
                        <w:color w:val="0F3CD4"/>
                        <w:spacing w:val="10"/>
                        <w:sz w:val="14"/>
                      </w:rPr>
                      <w:t> </w:t>
                    </w:r>
                    <w:r>
                      <w:rPr>
                        <w:rFonts w:ascii="Calibri"/>
                        <w:color w:val="0F3CD4"/>
                        <w:spacing w:val="-2"/>
                        <w:sz w:val="14"/>
                      </w:rPr>
                      <w:t>v2024-12-</w:t>
                    </w:r>
                    <w:r>
                      <w:rPr>
                        <w:rFonts w:ascii="Calibri"/>
                        <w:color w:val="0F3CD4"/>
                        <w:spacing w:val="-5"/>
                        <w:sz w:val="14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7168">
              <wp:simplePos x="0" y="0"/>
              <wp:positionH relativeFrom="page">
                <wp:posOffset>192398</wp:posOffset>
              </wp:positionH>
              <wp:positionV relativeFrom="page">
                <wp:posOffset>243918</wp:posOffset>
              </wp:positionV>
              <wp:extent cx="585470" cy="85280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585470" cy="852805"/>
                        <a:chExt cx="585470" cy="85280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3448" y="67475"/>
                          <a:ext cx="511685" cy="47004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134" cy="8525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5.149524pt;margin-top:19.20619pt;width:46.1pt;height:67.150pt;mso-position-horizontal-relative:page;mso-position-vertical-relative:page;z-index:-15949312" id="docshapegroup1" coordorigin="303,384" coordsize="922,1343">
              <v:shape style="position:absolute;left:418;top:490;width:806;height:741" type="#_x0000_t75" id="docshape2" stroked="false">
                <v:imagedata r:id="rId1" o:title=""/>
              </v:shape>
              <v:shape style="position:absolute;left:303;top:384;width:922;height:1343" type="#_x0000_t75" id="docshape3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7680">
              <wp:simplePos x="0" y="0"/>
              <wp:positionH relativeFrom="page">
                <wp:posOffset>880128</wp:posOffset>
              </wp:positionH>
              <wp:positionV relativeFrom="page">
                <wp:posOffset>580341</wp:posOffset>
              </wp:positionV>
              <wp:extent cx="4098925" cy="18796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09892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firstLine="0"/>
                          </w:pPr>
                          <w:r>
                            <w:rPr>
                              <w:color w:val="0F3CD4"/>
                            </w:rPr>
                            <w:t>CHARTERED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9"/>
                            </w:rPr>
                            <w:t>INSTITUTION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OF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BUILDING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SERVICES</w:t>
                          </w:r>
                          <w:r>
                            <w:rPr>
                              <w:color w:val="0F3CD4"/>
                              <w:spacing w:val="67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-2"/>
                            </w:rPr>
                            <w:t>ENGINEERS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301491pt;margin-top:45.696175pt;width:322.75pt;height:14.8pt;mso-position-horizontal-relative:page;mso-position-vertical-relative:page;z-index:-1594880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firstLine="0"/>
                    </w:pPr>
                    <w:r>
                      <w:rPr>
                        <w:color w:val="0F3CD4"/>
                      </w:rPr>
                      <w:t>CHARTERED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  <w:spacing w:val="9"/>
                      </w:rPr>
                      <w:t>INSTITUTION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OF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BUILDING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SERVICES</w:t>
                    </w:r>
                    <w:r>
                      <w:rPr>
                        <w:color w:val="0F3CD4"/>
                        <w:spacing w:val="67"/>
                      </w:rPr>
                      <w:t> </w:t>
                    </w:r>
                    <w:r>
                      <w:rPr>
                        <w:color w:val="0F3CD4"/>
                        <w:spacing w:val="-2"/>
                      </w:rPr>
                      <w:t>ENGINEERS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8704">
              <wp:simplePos x="0" y="0"/>
              <wp:positionH relativeFrom="page">
                <wp:posOffset>192398</wp:posOffset>
              </wp:positionH>
              <wp:positionV relativeFrom="page">
                <wp:posOffset>243918</wp:posOffset>
              </wp:positionV>
              <wp:extent cx="585470" cy="852805"/>
              <wp:effectExtent l="0" t="0" r="0" b="0"/>
              <wp:wrapNone/>
              <wp:docPr id="11" name="Group 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" name="Group 11"/>
                    <wpg:cNvGrpSpPr/>
                    <wpg:grpSpPr>
                      <a:xfrm>
                        <a:off x="0" y="0"/>
                        <a:ext cx="585470" cy="852805"/>
                        <a:chExt cx="585470" cy="852805"/>
                      </a:xfrm>
                    </wpg:grpSpPr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3448" y="67475"/>
                          <a:ext cx="511685" cy="47004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134" cy="8525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5.149524pt;margin-top:19.20619pt;width:46.1pt;height:67.150pt;mso-position-horizontal-relative:page;mso-position-vertical-relative:page;z-index:-15947776" id="docshapegroup11" coordorigin="303,384" coordsize="922,1343">
              <v:shape style="position:absolute;left:418;top:490;width:806;height:741" type="#_x0000_t75" id="docshape12" stroked="false">
                <v:imagedata r:id="rId1" o:title=""/>
              </v:shape>
              <v:shape style="position:absolute;left:303;top:384;width:922;height:1343" type="#_x0000_t75" id="docshape13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9216">
              <wp:simplePos x="0" y="0"/>
              <wp:positionH relativeFrom="page">
                <wp:posOffset>880128</wp:posOffset>
              </wp:positionH>
              <wp:positionV relativeFrom="page">
                <wp:posOffset>580341</wp:posOffset>
              </wp:positionV>
              <wp:extent cx="4098925" cy="18796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409892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firstLine="0"/>
                          </w:pPr>
                          <w:r>
                            <w:rPr>
                              <w:color w:val="0F3CD4"/>
                            </w:rPr>
                            <w:t>CHARTERED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9"/>
                            </w:rPr>
                            <w:t>INSTITUTION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OF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BUILDING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SERVICES</w:t>
                          </w:r>
                          <w:r>
                            <w:rPr>
                              <w:color w:val="0F3CD4"/>
                              <w:spacing w:val="67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-2"/>
                            </w:rPr>
                            <w:t>ENGINEERS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301491pt;margin-top:45.696175pt;width:322.75pt;height:14.8pt;mso-position-horizontal-relative:page;mso-position-vertical-relative:page;z-index:-15947264" type="#_x0000_t202" id="docshape14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firstLine="0"/>
                    </w:pPr>
                    <w:r>
                      <w:rPr>
                        <w:color w:val="0F3CD4"/>
                      </w:rPr>
                      <w:t>CHARTERED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  <w:spacing w:val="9"/>
                      </w:rPr>
                      <w:t>INSTITUTION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OF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BUILDING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SERVICES</w:t>
                    </w:r>
                    <w:r>
                      <w:rPr>
                        <w:color w:val="0F3CD4"/>
                        <w:spacing w:val="67"/>
                      </w:rPr>
                      <w:t> </w:t>
                    </w:r>
                    <w:r>
                      <w:rPr>
                        <w:color w:val="0F3CD4"/>
                        <w:spacing w:val="-2"/>
                      </w:rPr>
                      <w:t>ENGINEERS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9728">
              <wp:simplePos x="0" y="0"/>
              <wp:positionH relativeFrom="page">
                <wp:posOffset>192398</wp:posOffset>
              </wp:positionH>
              <wp:positionV relativeFrom="page">
                <wp:posOffset>243918</wp:posOffset>
              </wp:positionV>
              <wp:extent cx="585470" cy="852805"/>
              <wp:effectExtent l="0" t="0" r="0" b="0"/>
              <wp:wrapNone/>
              <wp:docPr id="15" name="Group 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" name="Group 15"/>
                    <wpg:cNvGrpSpPr/>
                    <wpg:grpSpPr>
                      <a:xfrm>
                        <a:off x="0" y="0"/>
                        <a:ext cx="585470" cy="852805"/>
                        <a:chExt cx="585470" cy="852805"/>
                      </a:xfrm>
                    </wpg:grpSpPr>
                    <pic:pic>
                      <pic:nvPicPr>
                        <pic:cNvPr id="16" name="Image 1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3448" y="67475"/>
                          <a:ext cx="511685" cy="47004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134" cy="8525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5.149524pt;margin-top:19.20619pt;width:46.1pt;height:67.150pt;mso-position-horizontal-relative:page;mso-position-vertical-relative:page;z-index:-15946752" id="docshapegroup15" coordorigin="303,384" coordsize="922,1343">
              <v:shape style="position:absolute;left:418;top:490;width:806;height:741" type="#_x0000_t75" id="docshape16" stroked="false">
                <v:imagedata r:id="rId1" o:title=""/>
              </v:shape>
              <v:shape style="position:absolute;left:303;top:384;width:922;height:1343" type="#_x0000_t75" id="docshape17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0240">
              <wp:simplePos x="0" y="0"/>
              <wp:positionH relativeFrom="page">
                <wp:posOffset>873771</wp:posOffset>
              </wp:positionH>
              <wp:positionV relativeFrom="page">
                <wp:posOffset>810311</wp:posOffset>
              </wp:positionV>
              <wp:extent cx="6275705" cy="3175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6275705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75705" h="3175">
                            <a:moveTo>
                              <a:pt x="6275602" y="3173"/>
                            </a:moveTo>
                            <a:lnTo>
                              <a:pt x="0" y="3173"/>
                            </a:lnTo>
                            <a:lnTo>
                              <a:pt x="0" y="0"/>
                            </a:lnTo>
                            <a:lnTo>
                              <a:pt x="6275602" y="0"/>
                            </a:lnTo>
                            <a:lnTo>
                              <a:pt x="6275602" y="3173"/>
                            </a:lnTo>
                            <a:close/>
                          </a:path>
                        </a:pathLst>
                      </a:custGeom>
                      <a:solidFill>
                        <a:srgbClr val="0F3C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8.800919pt;margin-top:63.804039pt;width:494.141923pt;height:.249844pt;mso-position-horizontal-relative:page;mso-position-vertical-relative:page;z-index:-15946240" id="docshape18" filled="true" fillcolor="#0f3cd4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0752">
              <wp:simplePos x="0" y="0"/>
              <wp:positionH relativeFrom="page">
                <wp:posOffset>880128</wp:posOffset>
              </wp:positionH>
              <wp:positionV relativeFrom="page">
                <wp:posOffset>580341</wp:posOffset>
              </wp:positionV>
              <wp:extent cx="4098925" cy="18796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409892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firstLine="0"/>
                          </w:pPr>
                          <w:r>
                            <w:rPr>
                              <w:color w:val="0F3CD4"/>
                            </w:rPr>
                            <w:t>CHARTERED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9"/>
                            </w:rPr>
                            <w:t>INSTITUTION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OF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BUILDING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SERVICES</w:t>
                          </w:r>
                          <w:r>
                            <w:rPr>
                              <w:color w:val="0F3CD4"/>
                              <w:spacing w:val="67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-2"/>
                            </w:rPr>
                            <w:t>ENGINEERS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301491pt;margin-top:45.696175pt;width:322.75pt;height:14.8pt;mso-position-horizontal-relative:page;mso-position-vertical-relative:page;z-index:-15945728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firstLine="0"/>
                    </w:pPr>
                    <w:r>
                      <w:rPr>
                        <w:color w:val="0F3CD4"/>
                      </w:rPr>
                      <w:t>CHARTERED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  <w:spacing w:val="9"/>
                      </w:rPr>
                      <w:t>INSTITUTION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OF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BUILDING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SERVICES</w:t>
                    </w:r>
                    <w:r>
                      <w:rPr>
                        <w:color w:val="0F3CD4"/>
                        <w:spacing w:val="67"/>
                      </w:rPr>
                      <w:t> </w:t>
                    </w:r>
                    <w:r>
                      <w:rPr>
                        <w:color w:val="0F3CD4"/>
                        <w:spacing w:val="-2"/>
                      </w:rPr>
                      <w:t>ENGINEERS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1776">
              <wp:simplePos x="0" y="0"/>
              <wp:positionH relativeFrom="page">
                <wp:posOffset>192398</wp:posOffset>
              </wp:positionH>
              <wp:positionV relativeFrom="page">
                <wp:posOffset>243918</wp:posOffset>
              </wp:positionV>
              <wp:extent cx="585470" cy="852805"/>
              <wp:effectExtent l="0" t="0" r="0" b="0"/>
              <wp:wrapNone/>
              <wp:docPr id="23" name="Group 2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3" name="Group 23"/>
                    <wpg:cNvGrpSpPr/>
                    <wpg:grpSpPr>
                      <a:xfrm>
                        <a:off x="0" y="0"/>
                        <a:ext cx="585470" cy="852805"/>
                        <a:chExt cx="585470" cy="852805"/>
                      </a:xfrm>
                    </wpg:grpSpPr>
                    <pic:pic>
                      <pic:nvPicPr>
                        <pic:cNvPr id="24" name="Image 2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3448" y="67475"/>
                          <a:ext cx="511685" cy="47004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5" name="Image 2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134" cy="8525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5.149524pt;margin-top:19.20619pt;width:46.1pt;height:67.150pt;mso-position-horizontal-relative:page;mso-position-vertical-relative:page;z-index:-15944704" id="docshapegroup23" coordorigin="303,384" coordsize="922,1343">
              <v:shape style="position:absolute;left:418;top:490;width:806;height:741" type="#_x0000_t75" id="docshape24" stroked="false">
                <v:imagedata r:id="rId1" o:title=""/>
              </v:shape>
              <v:shape style="position:absolute;left:303;top:384;width:922;height:1343" type="#_x0000_t75" id="docshape25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2288">
              <wp:simplePos x="0" y="0"/>
              <wp:positionH relativeFrom="page">
                <wp:posOffset>880128</wp:posOffset>
              </wp:positionH>
              <wp:positionV relativeFrom="page">
                <wp:posOffset>580341</wp:posOffset>
              </wp:positionV>
              <wp:extent cx="4098925" cy="18796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409892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firstLine="0"/>
                          </w:pPr>
                          <w:r>
                            <w:rPr>
                              <w:color w:val="0F3CD4"/>
                            </w:rPr>
                            <w:t>CHARTERED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9"/>
                            </w:rPr>
                            <w:t>INSTITUTION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OF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BUILDING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SERVICES</w:t>
                          </w:r>
                          <w:r>
                            <w:rPr>
                              <w:color w:val="0F3CD4"/>
                              <w:spacing w:val="67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-2"/>
                            </w:rPr>
                            <w:t>ENGINEERS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301491pt;margin-top:45.696175pt;width:322.75pt;height:14.8pt;mso-position-horizontal-relative:page;mso-position-vertical-relative:page;z-index:-15944192" type="#_x0000_t202" id="docshape26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firstLine="0"/>
                    </w:pPr>
                    <w:r>
                      <w:rPr>
                        <w:color w:val="0F3CD4"/>
                      </w:rPr>
                      <w:t>CHARTERED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  <w:spacing w:val="9"/>
                      </w:rPr>
                      <w:t>INSTITUTION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OF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BUILDING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SERVICES</w:t>
                    </w:r>
                    <w:r>
                      <w:rPr>
                        <w:color w:val="0F3CD4"/>
                        <w:spacing w:val="67"/>
                      </w:rPr>
                      <w:t> </w:t>
                    </w:r>
                    <w:r>
                      <w:rPr>
                        <w:color w:val="0F3CD4"/>
                        <w:spacing w:val="-2"/>
                      </w:rPr>
                      <w:t>ENGINEERS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2800">
              <wp:simplePos x="0" y="0"/>
              <wp:positionH relativeFrom="page">
                <wp:posOffset>192398</wp:posOffset>
              </wp:positionH>
              <wp:positionV relativeFrom="page">
                <wp:posOffset>243918</wp:posOffset>
              </wp:positionV>
              <wp:extent cx="585470" cy="852805"/>
              <wp:effectExtent l="0" t="0" r="0" b="0"/>
              <wp:wrapNone/>
              <wp:docPr id="27" name="Group 2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7" name="Group 27"/>
                    <wpg:cNvGrpSpPr/>
                    <wpg:grpSpPr>
                      <a:xfrm>
                        <a:off x="0" y="0"/>
                        <a:ext cx="585470" cy="852805"/>
                        <a:chExt cx="585470" cy="852805"/>
                      </a:xfrm>
                    </wpg:grpSpPr>
                    <pic:pic>
                      <pic:nvPicPr>
                        <pic:cNvPr id="28" name="Image 2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3448" y="67475"/>
                          <a:ext cx="511685" cy="47004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9" name="Image 2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134" cy="8525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5.149524pt;margin-top:19.20619pt;width:46.1pt;height:67.150pt;mso-position-horizontal-relative:page;mso-position-vertical-relative:page;z-index:-15943680" id="docshapegroup27" coordorigin="303,384" coordsize="922,1343">
              <v:shape style="position:absolute;left:418;top:490;width:806;height:741" type="#_x0000_t75" id="docshape28" stroked="false">
                <v:imagedata r:id="rId1" o:title=""/>
              </v:shape>
              <v:shape style="position:absolute;left:303;top:384;width:922;height:1343" type="#_x0000_t75" id="docshape29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3312">
              <wp:simplePos x="0" y="0"/>
              <wp:positionH relativeFrom="page">
                <wp:posOffset>880128</wp:posOffset>
              </wp:positionH>
              <wp:positionV relativeFrom="page">
                <wp:posOffset>580341</wp:posOffset>
              </wp:positionV>
              <wp:extent cx="4098925" cy="18796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409892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firstLine="0"/>
                          </w:pPr>
                          <w:r>
                            <w:rPr>
                              <w:color w:val="0F3CD4"/>
                            </w:rPr>
                            <w:t>CHARTERED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9"/>
                            </w:rPr>
                            <w:t>INSTITUTION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OF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BUILDING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SERVICES</w:t>
                          </w:r>
                          <w:r>
                            <w:rPr>
                              <w:color w:val="0F3CD4"/>
                              <w:spacing w:val="67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-2"/>
                            </w:rPr>
                            <w:t>ENGINEERS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301491pt;margin-top:45.696175pt;width:322.75pt;height:14.8pt;mso-position-horizontal-relative:page;mso-position-vertical-relative:page;z-index:-15943168" type="#_x0000_t202" id="docshape30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firstLine="0"/>
                    </w:pPr>
                    <w:r>
                      <w:rPr>
                        <w:color w:val="0F3CD4"/>
                      </w:rPr>
                      <w:t>CHARTERED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  <w:spacing w:val="9"/>
                      </w:rPr>
                      <w:t>INSTITUTION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OF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BUILDING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SERVICES</w:t>
                    </w:r>
                    <w:r>
                      <w:rPr>
                        <w:color w:val="0F3CD4"/>
                        <w:spacing w:val="67"/>
                      </w:rPr>
                      <w:t> </w:t>
                    </w:r>
                    <w:r>
                      <w:rPr>
                        <w:color w:val="0F3CD4"/>
                        <w:spacing w:val="-2"/>
                      </w:rPr>
                      <w:t>ENGINEERS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4336">
              <wp:simplePos x="0" y="0"/>
              <wp:positionH relativeFrom="page">
                <wp:posOffset>880128</wp:posOffset>
              </wp:positionH>
              <wp:positionV relativeFrom="page">
                <wp:posOffset>580341</wp:posOffset>
              </wp:positionV>
              <wp:extent cx="4098925" cy="18796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409892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firstLine="0"/>
                          </w:pPr>
                          <w:r>
                            <w:rPr>
                              <w:color w:val="0F3CD4"/>
                            </w:rPr>
                            <w:t>CHARTERED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9"/>
                            </w:rPr>
                            <w:t>INSTITUTION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OF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BUILDING</w:t>
                          </w:r>
                          <w:r>
                            <w:rPr>
                              <w:color w:val="0F3CD4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0F3CD4"/>
                            </w:rPr>
                            <w:t>SERVICES</w:t>
                          </w:r>
                          <w:r>
                            <w:rPr>
                              <w:color w:val="0F3CD4"/>
                              <w:spacing w:val="67"/>
                            </w:rPr>
                            <w:t> </w:t>
                          </w:r>
                          <w:r>
                            <w:rPr>
                              <w:color w:val="0F3CD4"/>
                              <w:spacing w:val="-2"/>
                            </w:rPr>
                            <w:t>ENGINEERS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301491pt;margin-top:45.696175pt;width:322.75pt;height:14.8pt;mso-position-horizontal-relative:page;mso-position-vertical-relative:page;z-index:-15942144" type="#_x0000_t202" id="docshape34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firstLine="0"/>
                    </w:pPr>
                    <w:r>
                      <w:rPr>
                        <w:color w:val="0F3CD4"/>
                      </w:rPr>
                      <w:t>CHARTERED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  <w:spacing w:val="9"/>
                      </w:rPr>
                      <w:t>INSTITUTION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OF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BUILDING</w:t>
                    </w:r>
                    <w:r>
                      <w:rPr>
                        <w:color w:val="0F3CD4"/>
                        <w:spacing w:val="66"/>
                      </w:rPr>
                      <w:t> </w:t>
                    </w:r>
                    <w:r>
                      <w:rPr>
                        <w:color w:val="0F3CD4"/>
                      </w:rPr>
                      <w:t>SERVICES</w:t>
                    </w:r>
                    <w:r>
                      <w:rPr>
                        <w:color w:val="0F3CD4"/>
                        <w:spacing w:val="67"/>
                      </w:rPr>
                      <w:t> </w:t>
                    </w:r>
                    <w:r>
                      <w:rPr>
                        <w:color w:val="0F3CD4"/>
                        <w:spacing w:val="-2"/>
                      </w:rPr>
                      <w:t>ENGINEERS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560" w:hanging="406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0F3CD4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☐"/>
      <w:lvlJc w:val="left"/>
      <w:pPr>
        <w:ind w:left="778" w:hanging="199"/>
      </w:pPr>
      <w:rPr>
        <w:rFonts w:hint="default" w:ascii="Kepler Std Light Cn Disp" w:hAnsi="Kepler Std Light Cn Disp" w:eastAsia="Kepler Std Light Cn Disp" w:cs="Kepler Std Light Cn Disp"/>
        <w:b w:val="0"/>
        <w:bCs w:val="0"/>
        <w:i w:val="0"/>
        <w:iCs w:val="0"/>
        <w:color w:val="0F3CD4"/>
        <w:spacing w:val="0"/>
        <w:w w:val="87"/>
        <w:sz w:val="22"/>
        <w:szCs w:val="22"/>
        <w:lang w:val="en-US" w:eastAsia="en-US" w:bidi="ar-SA"/>
      </w:rPr>
    </w:lvl>
    <w:lvl w:ilvl="2">
      <w:start w:val="0"/>
      <w:numFmt w:val="bullet"/>
      <w:lvlText w:val="☐"/>
      <w:lvlJc w:val="left"/>
      <w:pPr>
        <w:ind w:left="1488" w:hanging="199"/>
      </w:pPr>
      <w:rPr>
        <w:rFonts w:hint="default" w:ascii="Kepler Std Light Cn Disp" w:hAnsi="Kepler Std Light Cn Disp" w:eastAsia="Kepler Std Light Cn Disp" w:cs="Kepler Std Light Cn Disp"/>
        <w:spacing w:val="0"/>
        <w:w w:val="8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0" w:hanging="1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28" w:hanging="1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76" w:hanging="1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25" w:hanging="1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3" w:hanging="1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2" w:hanging="19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1" w:hanging="30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0F3CD4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☐"/>
      <w:lvlJc w:val="left"/>
      <w:pPr>
        <w:ind w:left="1395" w:hanging="851"/>
      </w:pPr>
      <w:rPr>
        <w:rFonts w:hint="default" w:ascii="Kepler Std Light Cn Disp" w:hAnsi="Kepler Std Light Cn Disp" w:eastAsia="Kepler Std Light Cn Disp" w:cs="Kepler Std Light Cn Disp"/>
        <w:spacing w:val="0"/>
        <w:w w:val="8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7" w:hanging="8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5" w:hanging="8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3" w:hanging="8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8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8" w:hanging="8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6" w:hanging="8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3" w:hanging="85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87" w:hanging="197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76" w:hanging="197"/>
      <w:outlineLvl w:val="1"/>
    </w:pPr>
    <w:rPr>
      <w:rFonts w:ascii="Trebuchet MS" w:hAnsi="Trebuchet MS" w:eastAsia="Trebuchet MS" w:cs="Trebuchet MS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"/>
      <w:ind w:left="1487" w:hanging="197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numbering" Target="numbering.xml"/><Relationship Id="rId3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image" Target="media/image3.png"/><Relationship Id="rId2" Type="http://schemas.openxmlformats.org/officeDocument/2006/relationships/fontTable" Target="fontTable.xml"/><Relationship Id="rId16" Type="http://schemas.openxmlformats.org/officeDocument/2006/relationships/footer" Target="footer6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befc91470a13cb66be2c89de2e852f35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814cacf119e2ef84c85aad6af4ce92f4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61FC19-F264-4660-8666-6DCF4EB3381F}"/>
</file>

<file path=customXml/itemProps2.xml><?xml version="1.0" encoding="utf-8"?>
<ds:datastoreItem xmlns:ds="http://schemas.openxmlformats.org/officeDocument/2006/customXml" ds:itemID="{3E2A2095-985D-4F6A-909B-95B2EA795AD5}"/>
</file>

<file path=customXml/itemProps3.xml><?xml version="1.0" encoding="utf-8"?>
<ds:datastoreItem xmlns:ds="http://schemas.openxmlformats.org/officeDocument/2006/customXml" ds:itemID="{9FC8E37B-F0F2-48F7-A5FE-6D29DC4551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cibse-knowledge-proposal-form.pdf</dc:title>
  <dc:creator>NOtite</dc:creator>
  <cp:keywords>DAHN9etPVG0,BAFsWgDOfjg,0</cp:keywords>
  <dcterms:created xsi:type="dcterms:W3CDTF">2026-06-29T13:31:10Z</dcterms:created>
  <dcterms:modified xsi:type="dcterms:W3CDTF">2026-06-29T13:31:10Z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Canva</vt:lpwstr>
  </property>
  <property fmtid="{D5CDD505-2E9C-101B-9397-08002B2CF9AE}" pid="4" name="LastSaved">
    <vt:filetime>2026-06-29T00:00:00Z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0x01010073527AE3E195F34DB1EFBE197AFEFAD9</vt:lpwstr>
  </property>
</Properties>
</file>